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AEF" w:rsidRDefault="004C5AEF" w:rsidP="004C5AEF">
      <w:pPr>
        <w:widowControl/>
        <w:shd w:val="clear" w:color="auto" w:fill="FFFFFF"/>
        <w:spacing w:line="500" w:lineRule="exact"/>
        <w:jc w:val="center"/>
        <w:outlineLvl w:val="0"/>
        <w:rPr>
          <w:rFonts w:asciiTheme="minorEastAsia" w:hAnsiTheme="minorEastAsia" w:cs="宋体"/>
          <w:kern w:val="36"/>
          <w:sz w:val="28"/>
          <w:szCs w:val="28"/>
        </w:rPr>
      </w:pPr>
      <w:r w:rsidRPr="004C5AEF">
        <w:rPr>
          <w:rFonts w:asciiTheme="minorEastAsia" w:hAnsiTheme="minorEastAsia" w:cs="宋体" w:hint="eastAsia"/>
          <w:kern w:val="36"/>
          <w:sz w:val="28"/>
          <w:szCs w:val="28"/>
        </w:rPr>
        <w:t>火炬计划项目简介</w:t>
      </w:r>
    </w:p>
    <w:p w:rsidR="004C5AEF" w:rsidRPr="004C5AEF" w:rsidRDefault="004C5AEF" w:rsidP="004C5AEF">
      <w:pPr>
        <w:widowControl/>
        <w:shd w:val="clear" w:color="auto" w:fill="FFFFFF"/>
        <w:spacing w:line="500" w:lineRule="exact"/>
        <w:jc w:val="center"/>
        <w:outlineLvl w:val="0"/>
        <w:rPr>
          <w:rFonts w:asciiTheme="minorEastAsia" w:hAnsiTheme="minorEastAsia" w:cs="宋体"/>
          <w:kern w:val="36"/>
          <w:sz w:val="28"/>
          <w:szCs w:val="28"/>
        </w:rPr>
      </w:pPr>
    </w:p>
    <w:p w:rsidR="004C5AEF" w:rsidRPr="004C5AEF" w:rsidRDefault="004C5AEF" w:rsidP="004C5AEF">
      <w:pPr>
        <w:widowControl/>
        <w:shd w:val="clear" w:color="auto" w:fill="FFFFFF"/>
        <w:spacing w:line="500" w:lineRule="exact"/>
        <w:ind w:firstLineChars="200" w:firstLine="560"/>
        <w:jc w:val="left"/>
        <w:rPr>
          <w:rFonts w:asciiTheme="minorEastAsia" w:hAnsiTheme="minorEastAsia" w:cs="宋体"/>
          <w:kern w:val="0"/>
          <w:sz w:val="28"/>
          <w:szCs w:val="28"/>
        </w:rPr>
      </w:pPr>
      <w:r w:rsidRPr="004C5AEF">
        <w:rPr>
          <w:rFonts w:asciiTheme="minorEastAsia" w:hAnsiTheme="minorEastAsia" w:cs="宋体"/>
          <w:kern w:val="0"/>
          <w:sz w:val="28"/>
          <w:szCs w:val="28"/>
        </w:rPr>
        <w:t>火炬计划是一项发展</w:t>
      </w:r>
      <w:hyperlink r:id="rId6" w:tgtFrame="_blank" w:history="1">
        <w:r w:rsidRPr="004C5AEF">
          <w:rPr>
            <w:rFonts w:asciiTheme="minorEastAsia" w:hAnsiTheme="minorEastAsia" w:cs="宋体"/>
            <w:kern w:val="0"/>
            <w:sz w:val="28"/>
            <w:szCs w:val="28"/>
          </w:rPr>
          <w:t>中国</w:t>
        </w:r>
      </w:hyperlink>
      <w:r w:rsidRPr="004C5AEF">
        <w:rPr>
          <w:rFonts w:asciiTheme="minorEastAsia" w:hAnsiTheme="minorEastAsia" w:cs="宋体"/>
          <w:kern w:val="0"/>
          <w:sz w:val="28"/>
          <w:szCs w:val="28"/>
        </w:rPr>
        <w:t>高新技术产业的指导性计划，于1988年8月经中国政府批准，由</w:t>
      </w:r>
      <w:hyperlink r:id="rId7" w:tgtFrame="_blank" w:history="1">
        <w:r w:rsidRPr="004C5AEF">
          <w:rPr>
            <w:rFonts w:asciiTheme="minorEastAsia" w:hAnsiTheme="minorEastAsia" w:cs="宋体"/>
            <w:kern w:val="0"/>
            <w:sz w:val="28"/>
            <w:szCs w:val="28"/>
          </w:rPr>
          <w:t>科学技术部</w:t>
        </w:r>
      </w:hyperlink>
      <w:r w:rsidRPr="004C5AEF">
        <w:rPr>
          <w:rFonts w:asciiTheme="minorEastAsia" w:hAnsiTheme="minorEastAsia" w:cs="宋体"/>
          <w:kern w:val="0"/>
          <w:sz w:val="28"/>
          <w:szCs w:val="28"/>
        </w:rPr>
        <w:t>（原国家科委）组织实施。</w:t>
      </w:r>
    </w:p>
    <w:p w:rsidR="004C5AEF" w:rsidRPr="004C5AEF" w:rsidRDefault="004C5AEF" w:rsidP="004C5AEF">
      <w:pPr>
        <w:widowControl/>
        <w:shd w:val="clear" w:color="auto" w:fill="FFFFFF"/>
        <w:spacing w:line="500" w:lineRule="exact"/>
        <w:jc w:val="left"/>
        <w:outlineLvl w:val="1"/>
        <w:rPr>
          <w:rFonts w:asciiTheme="minorEastAsia" w:hAnsiTheme="minorEastAsia" w:cs="宋体"/>
          <w:b/>
          <w:bCs/>
          <w:kern w:val="0"/>
          <w:sz w:val="28"/>
          <w:szCs w:val="28"/>
        </w:rPr>
      </w:pPr>
      <w:bookmarkStart w:id="0" w:name="1"/>
      <w:bookmarkStart w:id="1" w:name="sub145637_1"/>
      <w:bookmarkEnd w:id="0"/>
      <w:bookmarkEnd w:id="1"/>
      <w:r>
        <w:rPr>
          <w:rFonts w:asciiTheme="minorEastAsia" w:hAnsiTheme="minorEastAsia" w:cs="宋体" w:hint="eastAsia"/>
          <w:b/>
          <w:bCs/>
          <w:kern w:val="0"/>
          <w:sz w:val="28"/>
          <w:szCs w:val="28"/>
        </w:rPr>
        <w:t>1</w:t>
      </w:r>
      <w:r w:rsidRPr="004C5AEF">
        <w:rPr>
          <w:rFonts w:asciiTheme="minorEastAsia" w:hAnsiTheme="minorEastAsia" w:cs="宋体"/>
          <w:b/>
          <w:bCs/>
          <w:kern w:val="0"/>
          <w:sz w:val="28"/>
          <w:szCs w:val="28"/>
        </w:rPr>
        <w:t>宗旨</w:t>
      </w:r>
    </w:p>
    <w:p w:rsidR="004C5AEF" w:rsidRDefault="004C5AEF" w:rsidP="004C5AEF">
      <w:pPr>
        <w:widowControl/>
        <w:shd w:val="clear" w:color="auto" w:fill="FFFFFF"/>
        <w:spacing w:line="500" w:lineRule="exact"/>
        <w:ind w:firstLineChars="200" w:firstLine="560"/>
        <w:jc w:val="left"/>
        <w:rPr>
          <w:rFonts w:asciiTheme="minorEastAsia" w:hAnsiTheme="minorEastAsia" w:cs="宋体" w:hint="eastAsia"/>
          <w:kern w:val="0"/>
          <w:sz w:val="28"/>
          <w:szCs w:val="28"/>
        </w:rPr>
      </w:pPr>
      <w:r w:rsidRPr="004C5AEF">
        <w:rPr>
          <w:rFonts w:asciiTheme="minorEastAsia" w:hAnsiTheme="minorEastAsia" w:cs="宋体"/>
          <w:kern w:val="0"/>
          <w:sz w:val="28"/>
          <w:szCs w:val="28"/>
        </w:rPr>
        <w:t>实施</w:t>
      </w:r>
      <w:hyperlink r:id="rId8" w:tgtFrame="_blank" w:history="1">
        <w:r w:rsidRPr="004C5AEF">
          <w:rPr>
            <w:rFonts w:asciiTheme="minorEastAsia" w:hAnsiTheme="minorEastAsia" w:cs="宋体"/>
            <w:kern w:val="0"/>
            <w:sz w:val="28"/>
            <w:szCs w:val="28"/>
          </w:rPr>
          <w:t>科教兴国战略</w:t>
        </w:r>
      </w:hyperlink>
      <w:r w:rsidRPr="004C5AEF">
        <w:rPr>
          <w:rFonts w:asciiTheme="minorEastAsia" w:hAnsiTheme="minorEastAsia" w:cs="宋体"/>
          <w:kern w:val="0"/>
          <w:sz w:val="28"/>
          <w:szCs w:val="28"/>
        </w:rPr>
        <w:t>，贯彻执行改革开放的总方针，发挥我国科技力量的优势和潜力，以市场为导向，促进高新技术成果商品化、高新技术商品产业化和</w:t>
      </w:r>
      <w:hyperlink r:id="rId9" w:tgtFrame="_blank" w:history="1">
        <w:r w:rsidRPr="004C5AEF">
          <w:rPr>
            <w:rFonts w:asciiTheme="minorEastAsia" w:hAnsiTheme="minorEastAsia" w:cs="宋体"/>
            <w:kern w:val="0"/>
            <w:sz w:val="28"/>
            <w:szCs w:val="28"/>
          </w:rPr>
          <w:t>高新技术产业</w:t>
        </w:r>
      </w:hyperlink>
      <w:r w:rsidRPr="004C5AEF">
        <w:rPr>
          <w:rFonts w:asciiTheme="minorEastAsia" w:hAnsiTheme="minorEastAsia" w:cs="宋体"/>
          <w:kern w:val="0"/>
          <w:sz w:val="28"/>
          <w:szCs w:val="28"/>
        </w:rPr>
        <w:t>国际化。</w:t>
      </w:r>
    </w:p>
    <w:p w:rsidR="00366AD9" w:rsidRPr="00366AD9" w:rsidRDefault="00366AD9" w:rsidP="004C5AEF">
      <w:pPr>
        <w:widowControl/>
        <w:shd w:val="clear" w:color="auto" w:fill="FFFFFF"/>
        <w:spacing w:line="500" w:lineRule="exact"/>
        <w:ind w:firstLineChars="200" w:firstLine="560"/>
        <w:jc w:val="left"/>
        <w:rPr>
          <w:rFonts w:asciiTheme="minorEastAsia" w:hAnsiTheme="minorEastAsia" w:cs="宋体"/>
          <w:kern w:val="0"/>
          <w:sz w:val="28"/>
          <w:szCs w:val="28"/>
        </w:rPr>
      </w:pPr>
      <w:r w:rsidRPr="00366AD9">
        <w:rPr>
          <w:rFonts w:asciiTheme="minorEastAsia" w:hAnsiTheme="minorEastAsia" w:cs="宋体" w:hint="eastAsia"/>
          <w:kern w:val="0"/>
          <w:sz w:val="28"/>
          <w:szCs w:val="28"/>
        </w:rPr>
        <w:t>申报流程：</w:t>
      </w:r>
      <w:r w:rsidRPr="00366AD9">
        <w:rPr>
          <w:rFonts w:ascii="ˎ̥" w:hAnsi="ˎ̥"/>
          <w:color w:val="444444"/>
          <w:sz w:val="28"/>
          <w:szCs w:val="28"/>
        </w:rPr>
        <w:t>科技厅</w:t>
      </w:r>
      <w:r w:rsidRPr="00366AD9">
        <w:rPr>
          <w:rFonts w:ascii="ˎ̥" w:hAnsi="ˎ̥"/>
          <w:color w:val="444444"/>
          <w:sz w:val="28"/>
          <w:szCs w:val="28"/>
        </w:rPr>
        <w:t>(</w:t>
      </w:r>
      <w:r w:rsidRPr="00366AD9">
        <w:rPr>
          <w:rFonts w:ascii="ˎ̥" w:hAnsi="ˎ̥"/>
          <w:color w:val="444444"/>
          <w:sz w:val="28"/>
          <w:szCs w:val="28"/>
        </w:rPr>
        <w:t>委、局</w:t>
      </w:r>
      <w:r w:rsidRPr="00366AD9">
        <w:rPr>
          <w:rFonts w:ascii="ˎ̥" w:hAnsi="ˎ̥"/>
          <w:color w:val="444444"/>
          <w:sz w:val="28"/>
          <w:szCs w:val="28"/>
        </w:rPr>
        <w:t>)</w:t>
      </w:r>
      <w:r w:rsidRPr="00366AD9">
        <w:rPr>
          <w:rFonts w:ascii="ˎ̥" w:hAnsi="ˎ̥"/>
          <w:color w:val="444444"/>
          <w:sz w:val="28"/>
          <w:szCs w:val="28"/>
        </w:rPr>
        <w:t>、行业科技部门申报</w:t>
      </w:r>
      <w:r w:rsidRPr="00366AD9">
        <w:rPr>
          <w:rFonts w:ascii="ˎ̥" w:hAnsi="ˎ̥"/>
          <w:color w:val="444444"/>
          <w:sz w:val="28"/>
          <w:szCs w:val="28"/>
        </w:rPr>
        <w:t>---</w:t>
      </w:r>
      <w:r w:rsidRPr="00366AD9">
        <w:rPr>
          <w:rFonts w:ascii="ˎ̥" w:hAnsi="ˎ̥"/>
          <w:color w:val="444444"/>
          <w:sz w:val="28"/>
          <w:szCs w:val="28"/>
        </w:rPr>
        <w:t>火炬中心受理</w:t>
      </w:r>
      <w:r w:rsidRPr="00366AD9">
        <w:rPr>
          <w:rFonts w:ascii="ˎ̥" w:hAnsi="ˎ̥"/>
          <w:color w:val="444444"/>
          <w:sz w:val="28"/>
          <w:szCs w:val="28"/>
        </w:rPr>
        <w:t>--</w:t>
      </w:r>
      <w:r w:rsidRPr="00366AD9">
        <w:rPr>
          <w:rFonts w:ascii="ˎ̥" w:hAnsi="ˎ̥"/>
          <w:color w:val="444444"/>
          <w:sz w:val="28"/>
          <w:szCs w:val="28"/>
        </w:rPr>
        <w:t>专家评审</w:t>
      </w:r>
      <w:r w:rsidRPr="00366AD9">
        <w:rPr>
          <w:rFonts w:ascii="ˎ̥" w:hAnsi="ˎ̥"/>
          <w:color w:val="444444"/>
          <w:sz w:val="28"/>
          <w:szCs w:val="28"/>
        </w:rPr>
        <w:t>--</w:t>
      </w:r>
      <w:r w:rsidRPr="00366AD9">
        <w:rPr>
          <w:rFonts w:ascii="ˎ̥" w:hAnsi="ˎ̥"/>
          <w:color w:val="444444"/>
          <w:sz w:val="28"/>
          <w:szCs w:val="28"/>
        </w:rPr>
        <w:t>认定立项</w:t>
      </w:r>
      <w:r w:rsidRPr="00366AD9">
        <w:rPr>
          <w:rFonts w:ascii="ˎ̥" w:hAnsi="ˎ̥"/>
          <w:color w:val="444444"/>
          <w:sz w:val="28"/>
          <w:szCs w:val="28"/>
        </w:rPr>
        <w:t>-</w:t>
      </w:r>
      <w:r w:rsidRPr="00366AD9">
        <w:rPr>
          <w:rFonts w:ascii="ˎ̥" w:hAnsi="ˎ̥"/>
          <w:color w:val="444444"/>
          <w:sz w:val="28"/>
          <w:szCs w:val="28"/>
        </w:rPr>
        <w:t>计划报批</w:t>
      </w:r>
      <w:r w:rsidRPr="00366AD9">
        <w:rPr>
          <w:rFonts w:ascii="ˎ̥" w:hAnsi="ˎ̥"/>
          <w:color w:val="444444"/>
          <w:sz w:val="28"/>
          <w:szCs w:val="28"/>
        </w:rPr>
        <w:t>-</w:t>
      </w:r>
      <w:r w:rsidRPr="00366AD9">
        <w:rPr>
          <w:rFonts w:ascii="ˎ̥" w:hAnsi="ˎ̥"/>
          <w:color w:val="444444"/>
          <w:sz w:val="28"/>
          <w:szCs w:val="28"/>
        </w:rPr>
        <w:t>计划下达</w:t>
      </w:r>
    </w:p>
    <w:p w:rsidR="004C5AEF" w:rsidRPr="004C5AEF" w:rsidRDefault="004C5AEF" w:rsidP="004C5AEF">
      <w:pPr>
        <w:widowControl/>
        <w:shd w:val="clear" w:color="auto" w:fill="FFFFFF"/>
        <w:spacing w:line="500" w:lineRule="exact"/>
        <w:jc w:val="left"/>
        <w:outlineLvl w:val="1"/>
        <w:rPr>
          <w:rFonts w:asciiTheme="minorEastAsia" w:hAnsiTheme="minorEastAsia" w:cs="宋体"/>
          <w:b/>
          <w:bCs/>
          <w:kern w:val="0"/>
          <w:sz w:val="28"/>
          <w:szCs w:val="28"/>
        </w:rPr>
      </w:pPr>
      <w:bookmarkStart w:id="2" w:name="2"/>
      <w:bookmarkStart w:id="3" w:name="sub145637_2"/>
      <w:bookmarkEnd w:id="2"/>
      <w:bookmarkEnd w:id="3"/>
      <w:r>
        <w:rPr>
          <w:rFonts w:asciiTheme="minorEastAsia" w:hAnsiTheme="minorEastAsia" w:cs="宋体" w:hint="eastAsia"/>
          <w:b/>
          <w:bCs/>
          <w:kern w:val="0"/>
          <w:sz w:val="28"/>
          <w:szCs w:val="28"/>
        </w:rPr>
        <w:t>2</w:t>
      </w:r>
      <w:r w:rsidRPr="004C5AEF">
        <w:rPr>
          <w:rFonts w:asciiTheme="minorEastAsia" w:hAnsiTheme="minorEastAsia" w:cs="宋体"/>
          <w:b/>
          <w:bCs/>
          <w:kern w:val="0"/>
          <w:sz w:val="28"/>
          <w:szCs w:val="28"/>
        </w:rPr>
        <w:t>申报要求</w:t>
      </w:r>
    </w:p>
    <w:p w:rsidR="004C5AEF" w:rsidRPr="004C5AEF" w:rsidRDefault="004C5AEF" w:rsidP="004C5AEF">
      <w:pPr>
        <w:widowControl/>
        <w:shd w:val="clear" w:color="auto" w:fill="FFFFFF"/>
        <w:spacing w:line="500" w:lineRule="exact"/>
        <w:jc w:val="left"/>
        <w:outlineLvl w:val="2"/>
        <w:rPr>
          <w:rFonts w:asciiTheme="minorEastAsia" w:hAnsiTheme="minorEastAsia" w:cs="宋体"/>
          <w:b/>
          <w:bCs/>
          <w:kern w:val="0"/>
          <w:sz w:val="28"/>
          <w:szCs w:val="28"/>
        </w:rPr>
      </w:pPr>
      <w:bookmarkStart w:id="4" w:name="2_1"/>
      <w:bookmarkStart w:id="5" w:name="sub145637_2_1"/>
      <w:bookmarkEnd w:id="4"/>
      <w:bookmarkEnd w:id="5"/>
      <w:r w:rsidRPr="004C5AEF">
        <w:rPr>
          <w:rFonts w:asciiTheme="minorEastAsia" w:hAnsiTheme="minorEastAsia" w:cs="宋体"/>
          <w:b/>
          <w:bCs/>
          <w:kern w:val="0"/>
          <w:sz w:val="28"/>
          <w:szCs w:val="28"/>
        </w:rPr>
        <w:t>申报方向</w:t>
      </w:r>
    </w:p>
    <w:p w:rsidR="004C5AEF" w:rsidRPr="004C5AEF" w:rsidRDefault="004C5AEF" w:rsidP="004C5AEF">
      <w:pPr>
        <w:widowControl/>
        <w:shd w:val="clear" w:color="auto" w:fill="FFFFFF"/>
        <w:spacing w:line="500" w:lineRule="exact"/>
        <w:jc w:val="left"/>
        <w:rPr>
          <w:rFonts w:asciiTheme="minorEastAsia" w:hAnsiTheme="minorEastAsia" w:cs="宋体"/>
          <w:kern w:val="0"/>
          <w:sz w:val="28"/>
          <w:szCs w:val="28"/>
        </w:rPr>
      </w:pPr>
      <w:bookmarkStart w:id="6" w:name="ref_[1]_145637"/>
      <w:bookmarkEnd w:id="6"/>
      <w:r w:rsidRPr="004C5AEF">
        <w:rPr>
          <w:rFonts w:asciiTheme="minorEastAsia" w:hAnsiTheme="minorEastAsia" w:cs="宋体"/>
          <w:kern w:val="0"/>
          <w:sz w:val="28"/>
          <w:szCs w:val="28"/>
        </w:rPr>
        <w:t>（一）面上项目。</w:t>
      </w:r>
      <w:r w:rsidRPr="004C5AEF">
        <w:rPr>
          <w:rFonts w:asciiTheme="minorEastAsia" w:hAnsiTheme="minorEastAsia" w:cs="宋体"/>
          <w:kern w:val="0"/>
          <w:sz w:val="28"/>
          <w:szCs w:val="28"/>
        </w:rPr>
        <w:br/>
        <w:t xml:space="preserve">　　面上项目是指符合行业和地方发展需求，服务行业和地方发展、支撑行业和地方重点产业发展的高新技术产业化及其环境建设项目。面上项目分为产业化环境建设、产业化示范两个方向。</w:t>
      </w:r>
      <w:r w:rsidRPr="004C5AEF">
        <w:rPr>
          <w:rFonts w:asciiTheme="minorEastAsia" w:hAnsiTheme="minorEastAsia" w:cs="宋体"/>
          <w:kern w:val="0"/>
          <w:sz w:val="28"/>
          <w:szCs w:val="28"/>
        </w:rPr>
        <w:br/>
        <w:t xml:space="preserve">　　1. 产业化环境建设项目。</w:t>
      </w:r>
      <w:r w:rsidRPr="004C5AEF">
        <w:rPr>
          <w:rFonts w:asciiTheme="minorEastAsia" w:hAnsiTheme="minorEastAsia" w:cs="宋体"/>
          <w:kern w:val="0"/>
          <w:sz w:val="28"/>
          <w:szCs w:val="28"/>
        </w:rPr>
        <w:br/>
        <w:t xml:space="preserve">　　高新区和基地。重点支持国家高新区、高新技术产业化基地、国家火炬计划特色产业基地、国家火炬计划软件产业基地和科技兴</w:t>
      </w:r>
      <w:proofErr w:type="gramStart"/>
      <w:r w:rsidRPr="004C5AEF">
        <w:rPr>
          <w:rFonts w:asciiTheme="minorEastAsia" w:hAnsiTheme="minorEastAsia" w:cs="宋体"/>
          <w:kern w:val="0"/>
          <w:sz w:val="28"/>
          <w:szCs w:val="28"/>
        </w:rPr>
        <w:t>贸创新</w:t>
      </w:r>
      <w:proofErr w:type="gramEnd"/>
      <w:r w:rsidRPr="004C5AEF">
        <w:rPr>
          <w:rFonts w:asciiTheme="minorEastAsia" w:hAnsiTheme="minorEastAsia" w:cs="宋体"/>
          <w:kern w:val="0"/>
          <w:sz w:val="28"/>
          <w:szCs w:val="28"/>
        </w:rPr>
        <w:t>基地内围绕产业集群技术升级开展的关键及共性技术研发平台建设和公共服务平台建设等。</w:t>
      </w:r>
      <w:r w:rsidRPr="004C5AEF">
        <w:rPr>
          <w:rFonts w:asciiTheme="minorEastAsia" w:hAnsiTheme="minorEastAsia" w:cs="宋体"/>
          <w:kern w:val="0"/>
          <w:sz w:val="28"/>
          <w:szCs w:val="28"/>
        </w:rPr>
        <w:br/>
        <w:t xml:space="preserve">　　科技中介机构。支持国家级示范生产力促进中心服务产业集群、服务基层科技专项行动的实施；支持国家级科技企业孵化器、国家大学科技园和国家技术转移示范机构公共技术服务体系建设；支持中国创新驿站站点服务能力提升；支持高新技术产业化培训、科技金融服务、成果推广应用的平台建设。</w:t>
      </w:r>
      <w:r w:rsidRPr="004C5AEF">
        <w:rPr>
          <w:rFonts w:asciiTheme="minorEastAsia" w:hAnsiTheme="minorEastAsia" w:cs="宋体"/>
          <w:kern w:val="0"/>
          <w:sz w:val="28"/>
          <w:szCs w:val="28"/>
        </w:rPr>
        <w:br/>
        <w:t xml:space="preserve">　　2. 产业化示范项目。</w:t>
      </w:r>
      <w:r w:rsidRPr="004C5AEF">
        <w:rPr>
          <w:rFonts w:asciiTheme="minorEastAsia" w:hAnsiTheme="minorEastAsia" w:cs="宋体"/>
          <w:kern w:val="0"/>
          <w:sz w:val="28"/>
          <w:szCs w:val="28"/>
        </w:rPr>
        <w:br/>
      </w:r>
      <w:r w:rsidRPr="004C5AEF">
        <w:rPr>
          <w:rFonts w:asciiTheme="minorEastAsia" w:hAnsiTheme="minorEastAsia" w:cs="宋体"/>
          <w:kern w:val="0"/>
          <w:sz w:val="28"/>
          <w:szCs w:val="28"/>
        </w:rPr>
        <w:lastRenderedPageBreak/>
        <w:t xml:space="preserve">　　高新技术产业化示范。支持属于国家鼓励发展的重点振兴产业和战略性新兴产业领域，对“转方式、调结构”及地方产业优化升级有带动和示范效应的高新技术项目，有自主知识产权、推动产学研结合的科技成果产业化项目。</w:t>
      </w:r>
      <w:r w:rsidRPr="004C5AEF">
        <w:rPr>
          <w:rFonts w:asciiTheme="minorEastAsia" w:hAnsiTheme="minorEastAsia" w:cs="宋体"/>
          <w:kern w:val="0"/>
          <w:sz w:val="28"/>
          <w:szCs w:val="28"/>
        </w:rPr>
        <w:br/>
        <w:t xml:space="preserve">　　科技兴贸示范。支持具有自主知识产权和自主品牌，面向东盟、中亚、独联体、非洲等新兴市场以及其他国际市场，未来能形成较强国际竞争力、技术含量高、能够促进我国外贸增长方式转变和结构调整的科技兴</w:t>
      </w:r>
      <w:proofErr w:type="gramStart"/>
      <w:r w:rsidRPr="004C5AEF">
        <w:rPr>
          <w:rFonts w:asciiTheme="minorEastAsia" w:hAnsiTheme="minorEastAsia" w:cs="宋体"/>
          <w:kern w:val="0"/>
          <w:sz w:val="28"/>
          <w:szCs w:val="28"/>
        </w:rPr>
        <w:t>贸出口</w:t>
      </w:r>
      <w:proofErr w:type="gramEnd"/>
      <w:r w:rsidRPr="004C5AEF">
        <w:rPr>
          <w:rFonts w:asciiTheme="minorEastAsia" w:hAnsiTheme="minorEastAsia" w:cs="宋体"/>
          <w:kern w:val="0"/>
          <w:sz w:val="28"/>
          <w:szCs w:val="28"/>
        </w:rPr>
        <w:t>示范项目。</w:t>
      </w:r>
      <w:r w:rsidRPr="004C5AEF">
        <w:rPr>
          <w:rFonts w:asciiTheme="minorEastAsia" w:hAnsiTheme="minorEastAsia" w:cs="宋体"/>
          <w:kern w:val="0"/>
          <w:sz w:val="28"/>
          <w:szCs w:val="28"/>
        </w:rPr>
        <w:br/>
        <w:t xml:space="preserve">　　（二）重大项目。</w:t>
      </w:r>
      <w:r w:rsidRPr="004C5AEF">
        <w:rPr>
          <w:rFonts w:asciiTheme="minorEastAsia" w:hAnsiTheme="minorEastAsia" w:cs="宋体"/>
          <w:kern w:val="0"/>
          <w:sz w:val="28"/>
          <w:szCs w:val="28"/>
        </w:rPr>
        <w:br/>
        <w:t xml:space="preserve">　　重大项目是指符合国家重点战略需求，对行业和地方高新技术产业化发展有较强带动作用的项目。分为创新型产业集群和科技服务体系两个方向。</w:t>
      </w:r>
      <w:r w:rsidRPr="004C5AEF">
        <w:rPr>
          <w:rFonts w:asciiTheme="minorEastAsia" w:hAnsiTheme="minorEastAsia" w:cs="宋体"/>
          <w:kern w:val="0"/>
          <w:sz w:val="28"/>
          <w:szCs w:val="28"/>
        </w:rPr>
        <w:br/>
        <w:t xml:space="preserve">　　1. 创新型产业集群。</w:t>
      </w:r>
      <w:r w:rsidRPr="004C5AEF">
        <w:rPr>
          <w:rFonts w:asciiTheme="minorEastAsia" w:hAnsiTheme="minorEastAsia" w:cs="宋体"/>
          <w:kern w:val="0"/>
          <w:sz w:val="28"/>
          <w:szCs w:val="28"/>
        </w:rPr>
        <w:br/>
        <w:t xml:space="preserve">　　支持国家高新区的创新型产业集群，支持集群企业创新发展。支持领域包括节能环保产业、新一代信息技术产业、生物产业、高端装备制造产业、新能源产业、新材料产业和新能源汽车产业的企业及产业</w:t>
      </w:r>
      <w:proofErr w:type="gramStart"/>
      <w:r w:rsidRPr="004C5AEF">
        <w:rPr>
          <w:rFonts w:asciiTheme="minorEastAsia" w:hAnsiTheme="minorEastAsia" w:cs="宋体"/>
          <w:kern w:val="0"/>
          <w:sz w:val="28"/>
          <w:szCs w:val="28"/>
        </w:rPr>
        <w:t>链配套</w:t>
      </w:r>
      <w:proofErr w:type="gramEnd"/>
      <w:r w:rsidRPr="004C5AEF">
        <w:rPr>
          <w:rFonts w:asciiTheme="minorEastAsia" w:hAnsiTheme="minorEastAsia" w:cs="宋体"/>
          <w:kern w:val="0"/>
          <w:sz w:val="28"/>
          <w:szCs w:val="28"/>
        </w:rPr>
        <w:t>企业。</w:t>
      </w:r>
      <w:r w:rsidRPr="004C5AEF">
        <w:rPr>
          <w:rFonts w:asciiTheme="minorEastAsia" w:hAnsiTheme="minorEastAsia" w:cs="宋体"/>
          <w:kern w:val="0"/>
          <w:sz w:val="28"/>
          <w:szCs w:val="28"/>
        </w:rPr>
        <w:br/>
        <w:t xml:space="preserve">　　2. 科技服务体系。</w:t>
      </w:r>
      <w:r w:rsidRPr="004C5AEF">
        <w:rPr>
          <w:rFonts w:asciiTheme="minorEastAsia" w:hAnsiTheme="minorEastAsia" w:cs="宋体"/>
          <w:kern w:val="0"/>
          <w:sz w:val="28"/>
          <w:szCs w:val="28"/>
        </w:rPr>
        <w:br/>
        <w:t xml:space="preserve">　　支持区域科技服务体系发展，支持研发设计和技术转移、科技创业支撑、产业促进、人才培训、科技金融等服务平台建设；支持中国创新服务网络（中国创新驿站）的国家站点、区域站点、基层站点建设。</w:t>
      </w:r>
    </w:p>
    <w:p w:rsidR="004C5AEF" w:rsidRPr="004C5AEF" w:rsidRDefault="004C5AEF" w:rsidP="004C5AEF">
      <w:pPr>
        <w:widowControl/>
        <w:shd w:val="clear" w:color="auto" w:fill="FFFFFF"/>
        <w:spacing w:line="500" w:lineRule="exact"/>
        <w:jc w:val="left"/>
        <w:outlineLvl w:val="2"/>
        <w:rPr>
          <w:rFonts w:asciiTheme="minorEastAsia" w:hAnsiTheme="minorEastAsia" w:cs="宋体"/>
          <w:b/>
          <w:bCs/>
          <w:kern w:val="0"/>
          <w:sz w:val="28"/>
          <w:szCs w:val="28"/>
        </w:rPr>
      </w:pPr>
      <w:bookmarkStart w:id="7" w:name="2_2"/>
      <w:bookmarkStart w:id="8" w:name="sub145637_2_2"/>
      <w:bookmarkEnd w:id="7"/>
      <w:bookmarkEnd w:id="8"/>
      <w:r w:rsidRPr="004C5AEF">
        <w:rPr>
          <w:rFonts w:asciiTheme="minorEastAsia" w:hAnsiTheme="minorEastAsia" w:cs="宋体"/>
          <w:b/>
          <w:bCs/>
          <w:kern w:val="0"/>
          <w:sz w:val="28"/>
          <w:szCs w:val="28"/>
        </w:rPr>
        <w:t>申报条件</w:t>
      </w:r>
      <w:r w:rsidRPr="004C5AEF">
        <w:rPr>
          <w:rFonts w:asciiTheme="minorEastAsia" w:hAnsiTheme="minorEastAsia" w:cs="宋体"/>
          <w:kern w:val="0"/>
          <w:sz w:val="28"/>
          <w:szCs w:val="28"/>
        </w:rPr>
        <w:br/>
        <w:t xml:space="preserve">　　（一）基本条件。</w:t>
      </w:r>
      <w:r w:rsidRPr="004C5AEF">
        <w:rPr>
          <w:rFonts w:asciiTheme="minorEastAsia" w:hAnsiTheme="minorEastAsia" w:cs="宋体"/>
          <w:kern w:val="0"/>
          <w:sz w:val="28"/>
          <w:szCs w:val="28"/>
        </w:rPr>
        <w:br/>
        <w:t xml:space="preserve">　　申报单位应是在中华人民共和国境内注册、具有独立法人资格的企事业单位。</w:t>
      </w:r>
      <w:r w:rsidRPr="004C5AEF">
        <w:rPr>
          <w:rFonts w:asciiTheme="minorEastAsia" w:hAnsiTheme="minorEastAsia" w:cs="宋体"/>
          <w:kern w:val="0"/>
          <w:sz w:val="28"/>
          <w:szCs w:val="28"/>
        </w:rPr>
        <w:br/>
        <w:t xml:space="preserve">　　（二）其他条件。</w:t>
      </w:r>
      <w:r w:rsidRPr="004C5AEF">
        <w:rPr>
          <w:rFonts w:asciiTheme="minorEastAsia" w:hAnsiTheme="minorEastAsia" w:cs="宋体"/>
          <w:kern w:val="0"/>
          <w:sz w:val="28"/>
          <w:szCs w:val="28"/>
        </w:rPr>
        <w:br/>
      </w:r>
      <w:r w:rsidRPr="004C5AEF">
        <w:rPr>
          <w:rFonts w:asciiTheme="minorEastAsia" w:hAnsiTheme="minorEastAsia" w:cs="宋体"/>
          <w:kern w:val="0"/>
          <w:sz w:val="28"/>
          <w:szCs w:val="28"/>
        </w:rPr>
        <w:lastRenderedPageBreak/>
        <w:t xml:space="preserve">　　1. 产业化环境建设。</w:t>
      </w:r>
      <w:r w:rsidRPr="004C5AEF">
        <w:rPr>
          <w:rFonts w:asciiTheme="minorEastAsia" w:hAnsiTheme="minorEastAsia" w:cs="宋体"/>
          <w:kern w:val="0"/>
          <w:sz w:val="28"/>
          <w:szCs w:val="28"/>
        </w:rPr>
        <w:br/>
        <w:t xml:space="preserve">　　申报高新区和基地方向项目的单位，应是国家高新区、国家高新技术产业化基地、国家火炬计划特色产业基地、国家火炬计划软件产业基地、科技兴</w:t>
      </w:r>
      <w:proofErr w:type="gramStart"/>
      <w:r w:rsidRPr="004C5AEF">
        <w:rPr>
          <w:rFonts w:asciiTheme="minorEastAsia" w:hAnsiTheme="minorEastAsia" w:cs="宋体"/>
          <w:kern w:val="0"/>
          <w:sz w:val="28"/>
          <w:szCs w:val="28"/>
        </w:rPr>
        <w:t>贸创新</w:t>
      </w:r>
      <w:proofErr w:type="gramEnd"/>
      <w:r w:rsidRPr="004C5AEF">
        <w:rPr>
          <w:rFonts w:asciiTheme="minorEastAsia" w:hAnsiTheme="minorEastAsia" w:cs="宋体"/>
          <w:kern w:val="0"/>
          <w:sz w:val="28"/>
          <w:szCs w:val="28"/>
        </w:rPr>
        <w:t>基地内的服务机构。</w:t>
      </w:r>
      <w:r w:rsidRPr="004C5AEF">
        <w:rPr>
          <w:rFonts w:asciiTheme="minorEastAsia" w:hAnsiTheme="minorEastAsia" w:cs="宋体"/>
          <w:kern w:val="0"/>
          <w:sz w:val="28"/>
          <w:szCs w:val="28"/>
        </w:rPr>
        <w:br/>
        <w:t xml:space="preserve">　　申报科技中介机构方向项目的单位，应是国家级示范生产力促进中心、国家级科技企业孵化器、国家大学科技园、国家技术转移示范机构、企业国际化发展机构、科技金融服务机构。</w:t>
      </w:r>
      <w:r w:rsidRPr="004C5AEF">
        <w:rPr>
          <w:rFonts w:asciiTheme="minorEastAsia" w:hAnsiTheme="minorEastAsia" w:cs="宋体"/>
          <w:kern w:val="0"/>
          <w:sz w:val="28"/>
          <w:szCs w:val="28"/>
        </w:rPr>
        <w:br/>
        <w:t xml:space="preserve">　　2. 产业化示范。</w:t>
      </w:r>
      <w:r w:rsidRPr="004C5AEF">
        <w:rPr>
          <w:rFonts w:asciiTheme="minorEastAsia" w:hAnsiTheme="minorEastAsia" w:cs="宋体"/>
          <w:kern w:val="0"/>
          <w:sz w:val="28"/>
          <w:szCs w:val="28"/>
        </w:rPr>
        <w:br/>
        <w:t xml:space="preserve">　　申报高新技术产业化示范方向项目的单位，应是地方科技部门重点支持的企业或国家火炬计划重点高新技术企业。</w:t>
      </w:r>
      <w:r w:rsidRPr="004C5AEF">
        <w:rPr>
          <w:rFonts w:asciiTheme="minorEastAsia" w:hAnsiTheme="minorEastAsia" w:cs="宋体"/>
          <w:kern w:val="0"/>
          <w:sz w:val="28"/>
          <w:szCs w:val="28"/>
        </w:rPr>
        <w:br/>
        <w:t xml:space="preserve">　　申报科技兴贸示范项目的单位，应是地方科技部门重点支持的企业和国家火炬计划重点高新技术企业；申报的项目产品已出口且出口规模不超过500万美元。</w:t>
      </w:r>
      <w:r w:rsidRPr="004C5AEF">
        <w:rPr>
          <w:rFonts w:asciiTheme="minorEastAsia" w:hAnsiTheme="minorEastAsia" w:cs="宋体"/>
          <w:kern w:val="0"/>
          <w:sz w:val="28"/>
          <w:szCs w:val="28"/>
        </w:rPr>
        <w:br/>
        <w:t xml:space="preserve">　　3. 创新型产业集群。</w:t>
      </w:r>
      <w:r w:rsidRPr="004C5AEF">
        <w:rPr>
          <w:rFonts w:asciiTheme="minorEastAsia" w:hAnsiTheme="minorEastAsia" w:cs="宋体"/>
          <w:kern w:val="0"/>
          <w:sz w:val="28"/>
          <w:szCs w:val="28"/>
        </w:rPr>
        <w:br/>
        <w:t xml:space="preserve">　　申报单位应在经批准开展试点的创新型产业集群内。</w:t>
      </w:r>
      <w:r w:rsidRPr="004C5AEF">
        <w:rPr>
          <w:rFonts w:asciiTheme="minorEastAsia" w:hAnsiTheme="minorEastAsia" w:cs="宋体"/>
          <w:kern w:val="0"/>
          <w:sz w:val="28"/>
          <w:szCs w:val="28"/>
        </w:rPr>
        <w:br/>
        <w:t xml:space="preserve">　　4. 科技服务体系。</w:t>
      </w:r>
      <w:r w:rsidRPr="004C5AEF">
        <w:rPr>
          <w:rFonts w:asciiTheme="minorEastAsia" w:hAnsiTheme="minorEastAsia" w:cs="宋体"/>
          <w:kern w:val="0"/>
          <w:sz w:val="28"/>
          <w:szCs w:val="28"/>
        </w:rPr>
        <w:br/>
        <w:t xml:space="preserve">　　申报单位应在经批准开展科技服务体系火炬创新工程试点地区内的科技中介机构。原则上应是国家级示范生产力促进中心、国家级科技企业孵化器、国家大学科技园、国家技术转移示范机构、企业国际化发展机构以及相关金融服务机构等。</w:t>
      </w:r>
    </w:p>
    <w:p w:rsidR="004C5AEF" w:rsidRPr="004C5AEF" w:rsidRDefault="004C5AEF" w:rsidP="004C5AEF">
      <w:pPr>
        <w:widowControl/>
        <w:shd w:val="clear" w:color="auto" w:fill="FFFFFF"/>
        <w:spacing w:line="500" w:lineRule="exact"/>
        <w:jc w:val="left"/>
        <w:outlineLvl w:val="2"/>
        <w:rPr>
          <w:rFonts w:asciiTheme="minorEastAsia" w:hAnsiTheme="minorEastAsia" w:cs="宋体"/>
          <w:b/>
          <w:bCs/>
          <w:kern w:val="0"/>
          <w:sz w:val="28"/>
          <w:szCs w:val="28"/>
        </w:rPr>
      </w:pPr>
      <w:bookmarkStart w:id="9" w:name="2_3"/>
      <w:bookmarkStart w:id="10" w:name="sub145637_2_3"/>
      <w:bookmarkEnd w:id="9"/>
      <w:bookmarkEnd w:id="10"/>
      <w:r w:rsidRPr="004C5AEF">
        <w:rPr>
          <w:rFonts w:asciiTheme="minorEastAsia" w:hAnsiTheme="minorEastAsia" w:cs="宋体"/>
          <w:b/>
          <w:bCs/>
          <w:kern w:val="0"/>
          <w:sz w:val="28"/>
          <w:szCs w:val="28"/>
        </w:rPr>
        <w:t>申报组织</w:t>
      </w:r>
      <w:r w:rsidRPr="004C5AEF">
        <w:rPr>
          <w:rFonts w:asciiTheme="minorEastAsia" w:hAnsiTheme="minorEastAsia" w:cs="宋体"/>
          <w:kern w:val="0"/>
          <w:sz w:val="28"/>
          <w:szCs w:val="28"/>
        </w:rPr>
        <w:br/>
        <w:t xml:space="preserve">　　（一）面上项目。</w:t>
      </w:r>
      <w:r w:rsidRPr="004C5AEF">
        <w:rPr>
          <w:rFonts w:asciiTheme="minorEastAsia" w:hAnsiTheme="minorEastAsia" w:cs="宋体"/>
          <w:kern w:val="0"/>
          <w:sz w:val="28"/>
          <w:szCs w:val="28"/>
        </w:rPr>
        <w:br/>
        <w:t xml:space="preserve">　　1. 产业化环境建设项目通过地方科技厅（委、局）推荐申报。</w:t>
      </w:r>
      <w:r w:rsidRPr="004C5AEF">
        <w:rPr>
          <w:rFonts w:asciiTheme="minorEastAsia" w:hAnsiTheme="minorEastAsia" w:cs="宋体"/>
          <w:kern w:val="0"/>
          <w:sz w:val="28"/>
          <w:szCs w:val="28"/>
        </w:rPr>
        <w:br/>
        <w:t xml:space="preserve">　　2. 产业化示范项目由地方科技厅（委、局）组织专家评审后择优推荐上报。推荐项目数量原则上不超过本省（区、市）2012年度火炬计划产业化示范项目的立项数。</w:t>
      </w:r>
      <w:r w:rsidRPr="004C5AEF">
        <w:rPr>
          <w:rFonts w:asciiTheme="minorEastAsia" w:hAnsiTheme="minorEastAsia" w:cs="宋体"/>
          <w:kern w:val="0"/>
          <w:sz w:val="28"/>
          <w:szCs w:val="28"/>
        </w:rPr>
        <w:br/>
        <w:t xml:space="preserve">　　3. 产业化环境建设、产业化示范项目是由国务院有关部门管理</w:t>
      </w:r>
      <w:r w:rsidRPr="004C5AEF">
        <w:rPr>
          <w:rFonts w:asciiTheme="minorEastAsia" w:hAnsiTheme="minorEastAsia" w:cs="宋体"/>
          <w:kern w:val="0"/>
          <w:sz w:val="28"/>
          <w:szCs w:val="28"/>
        </w:rPr>
        <w:lastRenderedPageBreak/>
        <w:t>的机构承担的，也可通过国务院有关部门科技主管司局申报。</w:t>
      </w:r>
      <w:r w:rsidRPr="004C5AEF">
        <w:rPr>
          <w:rFonts w:asciiTheme="minorEastAsia" w:hAnsiTheme="minorEastAsia" w:cs="宋体"/>
          <w:kern w:val="0"/>
          <w:sz w:val="28"/>
          <w:szCs w:val="28"/>
        </w:rPr>
        <w:br/>
        <w:t xml:space="preserve">　　4. 同一单位当年度只能申报一项面上项目。同一项目不得以相同或不同名称重复申报或多头申报科技部当年度其它政策引导类计划。</w:t>
      </w:r>
      <w:r w:rsidRPr="004C5AEF">
        <w:rPr>
          <w:rFonts w:asciiTheme="minorEastAsia" w:hAnsiTheme="minorEastAsia" w:cs="宋体"/>
          <w:kern w:val="0"/>
          <w:sz w:val="28"/>
          <w:szCs w:val="28"/>
        </w:rPr>
        <w:br/>
        <w:t xml:space="preserve">　　5. 正在承担国家火炬计划重点项目但尚未完成验收的单位原则上不得申报面上项目。</w:t>
      </w:r>
      <w:r w:rsidRPr="004C5AEF">
        <w:rPr>
          <w:rFonts w:asciiTheme="minorEastAsia" w:hAnsiTheme="minorEastAsia" w:cs="宋体"/>
          <w:kern w:val="0"/>
          <w:sz w:val="28"/>
          <w:szCs w:val="28"/>
        </w:rPr>
        <w:br/>
        <w:t xml:space="preserve">　　（二）重大项目</w:t>
      </w:r>
      <w:r w:rsidRPr="004C5AEF">
        <w:rPr>
          <w:rFonts w:asciiTheme="minorEastAsia" w:hAnsiTheme="minorEastAsia" w:cs="宋体"/>
          <w:kern w:val="0"/>
          <w:sz w:val="28"/>
          <w:szCs w:val="28"/>
        </w:rPr>
        <w:br/>
        <w:t xml:space="preserve">　　1. 创新型产业集群项目。</w:t>
      </w:r>
      <w:r w:rsidRPr="004C5AEF">
        <w:rPr>
          <w:rFonts w:asciiTheme="minorEastAsia" w:hAnsiTheme="minorEastAsia" w:cs="宋体"/>
          <w:kern w:val="0"/>
          <w:sz w:val="28"/>
          <w:szCs w:val="28"/>
        </w:rPr>
        <w:br/>
        <w:t xml:space="preserve">　　被认定为创新型产业集群建设试点的国家高新区管理机构或地市级科技部门负责提出项目建议，组织编写项目申报书和概算说明书，每个集群各推荐1个项目。</w:t>
      </w:r>
      <w:r w:rsidRPr="004C5AEF">
        <w:rPr>
          <w:rFonts w:asciiTheme="minorEastAsia" w:hAnsiTheme="minorEastAsia" w:cs="宋体"/>
          <w:kern w:val="0"/>
          <w:sz w:val="28"/>
          <w:szCs w:val="28"/>
        </w:rPr>
        <w:br/>
        <w:t xml:space="preserve">　　省级科技部门负责组织本辖区内的项目推荐，审核项目申报书和概算说明书，并出具推荐函。</w:t>
      </w:r>
      <w:r w:rsidRPr="004C5AEF">
        <w:rPr>
          <w:rFonts w:asciiTheme="minorEastAsia" w:hAnsiTheme="minorEastAsia" w:cs="宋体"/>
          <w:kern w:val="0"/>
          <w:sz w:val="28"/>
          <w:szCs w:val="28"/>
        </w:rPr>
        <w:br/>
        <w:t xml:space="preserve">　　2. 科技服务体系项目。</w:t>
      </w:r>
      <w:r w:rsidRPr="004C5AEF">
        <w:rPr>
          <w:rFonts w:asciiTheme="minorEastAsia" w:hAnsiTheme="minorEastAsia" w:cs="宋体"/>
          <w:kern w:val="0"/>
          <w:sz w:val="28"/>
          <w:szCs w:val="28"/>
        </w:rPr>
        <w:br/>
        <w:t xml:space="preserve">　　被认定为科技服务体系火炬创新工程试点的国家高新区管理机构或地市级科技部门负责提出项目建议，组织编写项目申报书和概算说明书，每个单位各推荐1个项目。</w:t>
      </w:r>
      <w:r w:rsidRPr="004C5AEF">
        <w:rPr>
          <w:rFonts w:asciiTheme="minorEastAsia" w:hAnsiTheme="minorEastAsia" w:cs="宋体"/>
          <w:kern w:val="0"/>
          <w:sz w:val="28"/>
          <w:szCs w:val="28"/>
        </w:rPr>
        <w:br/>
        <w:t xml:space="preserve">　　省级科技部门负责组织本辖区内的项目推荐，审核项目申报书和概算说明书，并出具推荐函。</w:t>
      </w:r>
    </w:p>
    <w:p w:rsidR="004C5AEF" w:rsidRPr="004C5AEF" w:rsidRDefault="004C5AEF" w:rsidP="004C5AEF">
      <w:pPr>
        <w:widowControl/>
        <w:shd w:val="clear" w:color="auto" w:fill="FFFFFF"/>
        <w:spacing w:line="500" w:lineRule="exact"/>
        <w:jc w:val="left"/>
        <w:outlineLvl w:val="2"/>
        <w:rPr>
          <w:rFonts w:asciiTheme="minorEastAsia" w:hAnsiTheme="minorEastAsia" w:cs="宋体"/>
          <w:b/>
          <w:bCs/>
          <w:kern w:val="0"/>
          <w:sz w:val="28"/>
          <w:szCs w:val="28"/>
        </w:rPr>
      </w:pPr>
      <w:bookmarkStart w:id="11" w:name="2_4"/>
      <w:bookmarkStart w:id="12" w:name="sub145637_2_4"/>
      <w:bookmarkEnd w:id="11"/>
      <w:bookmarkEnd w:id="12"/>
      <w:r w:rsidRPr="004C5AEF">
        <w:rPr>
          <w:rFonts w:asciiTheme="minorEastAsia" w:hAnsiTheme="minorEastAsia" w:cs="宋体"/>
          <w:b/>
          <w:bCs/>
          <w:kern w:val="0"/>
          <w:sz w:val="28"/>
          <w:szCs w:val="28"/>
        </w:rPr>
        <w:t>支持方式</w:t>
      </w:r>
      <w:r w:rsidRPr="004C5AEF">
        <w:rPr>
          <w:rFonts w:asciiTheme="minorEastAsia" w:hAnsiTheme="minorEastAsia" w:cs="宋体"/>
          <w:kern w:val="0"/>
          <w:sz w:val="28"/>
          <w:szCs w:val="28"/>
        </w:rPr>
        <w:br/>
        <w:t xml:space="preserve">　　（一）面上项目。</w:t>
      </w:r>
      <w:r w:rsidRPr="004C5AEF">
        <w:rPr>
          <w:rFonts w:asciiTheme="minorEastAsia" w:hAnsiTheme="minorEastAsia" w:cs="宋体"/>
          <w:kern w:val="0"/>
          <w:sz w:val="28"/>
          <w:szCs w:val="28"/>
        </w:rPr>
        <w:br/>
        <w:t xml:space="preserve">　　产业化环境建设项目。择优</w:t>
      </w:r>
      <w:proofErr w:type="gramStart"/>
      <w:r w:rsidRPr="004C5AEF">
        <w:rPr>
          <w:rFonts w:asciiTheme="minorEastAsia" w:hAnsiTheme="minorEastAsia" w:cs="宋体"/>
          <w:kern w:val="0"/>
          <w:sz w:val="28"/>
          <w:szCs w:val="28"/>
        </w:rPr>
        <w:t>给予国</w:t>
      </w:r>
      <w:proofErr w:type="gramEnd"/>
      <w:r w:rsidRPr="004C5AEF">
        <w:rPr>
          <w:rFonts w:asciiTheme="minorEastAsia" w:hAnsiTheme="minorEastAsia" w:cs="宋体"/>
          <w:kern w:val="0"/>
          <w:sz w:val="28"/>
          <w:szCs w:val="28"/>
        </w:rPr>
        <w:t>拨经费支持，省级科技部门和承担单位主管部门给予经费匹配。项目实施期限为2-3年。</w:t>
      </w:r>
      <w:r w:rsidRPr="004C5AEF">
        <w:rPr>
          <w:rFonts w:asciiTheme="minorEastAsia" w:hAnsiTheme="minorEastAsia" w:cs="宋体"/>
          <w:kern w:val="0"/>
          <w:sz w:val="28"/>
          <w:szCs w:val="28"/>
        </w:rPr>
        <w:br/>
        <w:t xml:space="preserve">　　产业化示范项目。以示范、引导为重点，科技部将与地方科技行政管理部门合作，提供市场推广、培训、国际化、信息化、宣传等服务。项目实施期限为2-3年。</w:t>
      </w:r>
      <w:r w:rsidRPr="004C5AEF">
        <w:rPr>
          <w:rFonts w:asciiTheme="minorEastAsia" w:hAnsiTheme="minorEastAsia" w:cs="宋体"/>
          <w:kern w:val="0"/>
          <w:sz w:val="28"/>
          <w:szCs w:val="28"/>
        </w:rPr>
        <w:br/>
        <w:t xml:space="preserve">　　（二）重大项目。</w:t>
      </w:r>
      <w:r w:rsidRPr="004C5AEF">
        <w:rPr>
          <w:rFonts w:asciiTheme="minorEastAsia" w:hAnsiTheme="minorEastAsia" w:cs="宋体"/>
          <w:kern w:val="0"/>
          <w:sz w:val="28"/>
          <w:szCs w:val="28"/>
        </w:rPr>
        <w:br/>
      </w:r>
      <w:r w:rsidRPr="004C5AEF">
        <w:rPr>
          <w:rFonts w:asciiTheme="minorEastAsia" w:hAnsiTheme="minorEastAsia" w:cs="宋体"/>
          <w:kern w:val="0"/>
          <w:sz w:val="28"/>
          <w:szCs w:val="28"/>
        </w:rPr>
        <w:lastRenderedPageBreak/>
        <w:t xml:space="preserve">　　创新型产业集群项目。国拨经费原则上不超过1000万元，子项目的国拨经费原则上不超过300万元。项目实施周期原则上为3年。</w:t>
      </w:r>
      <w:r w:rsidRPr="004C5AEF">
        <w:rPr>
          <w:rFonts w:asciiTheme="minorEastAsia" w:hAnsiTheme="minorEastAsia" w:cs="宋体"/>
          <w:kern w:val="0"/>
          <w:sz w:val="28"/>
          <w:szCs w:val="28"/>
        </w:rPr>
        <w:br/>
        <w:t xml:space="preserve">　　科技服务体系项目。国拨经费原则上不超过1000万元，子项目的国拨经费原则上不超过200万元。项目实施周期原则上为3年。</w:t>
      </w:r>
    </w:p>
    <w:p w:rsidR="004C5AEF" w:rsidRPr="004C5AEF" w:rsidRDefault="004C5AEF" w:rsidP="004C5AEF">
      <w:pPr>
        <w:widowControl/>
        <w:shd w:val="clear" w:color="auto" w:fill="FFFFFF"/>
        <w:spacing w:line="500" w:lineRule="exact"/>
        <w:jc w:val="left"/>
        <w:outlineLvl w:val="2"/>
        <w:rPr>
          <w:rFonts w:asciiTheme="minorEastAsia" w:hAnsiTheme="minorEastAsia" w:cs="宋体"/>
          <w:b/>
          <w:bCs/>
          <w:kern w:val="0"/>
          <w:sz w:val="28"/>
          <w:szCs w:val="28"/>
        </w:rPr>
      </w:pPr>
      <w:bookmarkStart w:id="13" w:name="2_5"/>
      <w:bookmarkStart w:id="14" w:name="sub145637_2_5"/>
      <w:bookmarkEnd w:id="13"/>
      <w:bookmarkEnd w:id="14"/>
      <w:r w:rsidRPr="004C5AEF">
        <w:rPr>
          <w:rFonts w:asciiTheme="minorEastAsia" w:hAnsiTheme="minorEastAsia" w:cs="宋体"/>
          <w:b/>
          <w:bCs/>
          <w:kern w:val="0"/>
          <w:sz w:val="28"/>
          <w:szCs w:val="28"/>
        </w:rPr>
        <w:t>申报流程</w:t>
      </w:r>
      <w:r w:rsidRPr="004C5AEF">
        <w:rPr>
          <w:rFonts w:asciiTheme="minorEastAsia" w:hAnsiTheme="minorEastAsia" w:cs="宋体"/>
          <w:kern w:val="0"/>
          <w:sz w:val="28"/>
          <w:szCs w:val="28"/>
        </w:rPr>
        <w:br/>
        <w:t xml:space="preserve">　　国家火炬计划项目的申报采用电子数据和书面材料相结合的方式。</w:t>
      </w:r>
      <w:r w:rsidRPr="004C5AEF">
        <w:rPr>
          <w:rFonts w:asciiTheme="minorEastAsia" w:hAnsiTheme="minorEastAsia" w:cs="宋体"/>
          <w:kern w:val="0"/>
          <w:sz w:val="28"/>
          <w:szCs w:val="28"/>
        </w:rPr>
        <w:br/>
        <w:t xml:space="preserve">　　（一）面上项目。</w:t>
      </w:r>
      <w:r w:rsidRPr="004C5AEF">
        <w:rPr>
          <w:rFonts w:asciiTheme="minorEastAsia" w:hAnsiTheme="minorEastAsia" w:cs="宋体"/>
          <w:kern w:val="0"/>
          <w:sz w:val="28"/>
          <w:szCs w:val="28"/>
        </w:rPr>
        <w:br/>
        <w:t xml:space="preserve">　　申请单位按要求进行网上注册并填写申报材料。地方或行业科技部门受理并审查后，报送以下材料：项目报送函、面上项目汇总表、国家火炬计划项目地方推荐意见（请附在项目申请材料内）、申报纸质材料（一式两份，加盖公章）、申报项目电子汇总数据。其中，报送函报</w:t>
      </w:r>
      <w:proofErr w:type="gramStart"/>
      <w:r w:rsidRPr="004C5AEF">
        <w:rPr>
          <w:rFonts w:asciiTheme="minorEastAsia" w:hAnsiTheme="minorEastAsia" w:cs="宋体"/>
          <w:kern w:val="0"/>
          <w:sz w:val="28"/>
          <w:szCs w:val="28"/>
        </w:rPr>
        <w:t>高新司1份</w:t>
      </w:r>
      <w:proofErr w:type="gramEnd"/>
      <w:r w:rsidRPr="004C5AEF">
        <w:rPr>
          <w:rFonts w:asciiTheme="minorEastAsia" w:hAnsiTheme="minorEastAsia" w:cs="宋体"/>
          <w:kern w:val="0"/>
          <w:sz w:val="28"/>
          <w:szCs w:val="28"/>
        </w:rPr>
        <w:t>、火炬中心1份；其余材料报送火炬中心。</w:t>
      </w:r>
      <w:r w:rsidRPr="004C5AEF">
        <w:rPr>
          <w:rFonts w:asciiTheme="minorEastAsia" w:hAnsiTheme="minorEastAsia" w:cs="宋体"/>
          <w:kern w:val="0"/>
          <w:sz w:val="28"/>
          <w:szCs w:val="28"/>
        </w:rPr>
        <w:br/>
        <w:t xml:space="preserve">　　（二）重大项目。</w:t>
      </w:r>
      <w:r w:rsidRPr="004C5AEF">
        <w:rPr>
          <w:rFonts w:asciiTheme="minorEastAsia" w:hAnsiTheme="minorEastAsia" w:cs="宋体"/>
          <w:kern w:val="0"/>
          <w:sz w:val="28"/>
          <w:szCs w:val="28"/>
        </w:rPr>
        <w:br/>
        <w:t xml:space="preserve">　　1. 国家高新区管理机构或地市级科技部门在申报中心进行注册备案后登陆申报系统，按相应格式填写项目申报书和概算说明书。报经省级科技部门审核后，将网上生成的推荐书打印1份（A4纸，均为正本），装订成册，并由国家高新区管理机构或地市级科技部门、省级科技部门分别加盖公章。</w:t>
      </w:r>
      <w:r w:rsidRPr="004C5AEF">
        <w:rPr>
          <w:rFonts w:asciiTheme="minorEastAsia" w:hAnsiTheme="minorEastAsia" w:cs="宋体"/>
          <w:kern w:val="0"/>
          <w:sz w:val="28"/>
          <w:szCs w:val="28"/>
        </w:rPr>
        <w:br/>
        <w:t xml:space="preserve">　　2. 省级科技部门将正式推荐函和项目申报书、概算说明书纸质材料一并报送科技部。其中，推荐函报送</w:t>
      </w:r>
      <w:proofErr w:type="gramStart"/>
      <w:r w:rsidRPr="004C5AEF">
        <w:rPr>
          <w:rFonts w:asciiTheme="minorEastAsia" w:hAnsiTheme="minorEastAsia" w:cs="宋体"/>
          <w:kern w:val="0"/>
          <w:sz w:val="28"/>
          <w:szCs w:val="28"/>
        </w:rPr>
        <w:t>高新司1份</w:t>
      </w:r>
      <w:proofErr w:type="gramEnd"/>
      <w:r w:rsidRPr="004C5AEF">
        <w:rPr>
          <w:rFonts w:asciiTheme="minorEastAsia" w:hAnsiTheme="minorEastAsia" w:cs="宋体"/>
          <w:kern w:val="0"/>
          <w:sz w:val="28"/>
          <w:szCs w:val="28"/>
        </w:rPr>
        <w:t>、火炬中心1份；项目申报书、概算说明书一式1份，报送火炬中心。</w:t>
      </w:r>
    </w:p>
    <w:p w:rsidR="004C5AEF" w:rsidRPr="004C5AEF" w:rsidRDefault="004C5AEF" w:rsidP="004C5AEF">
      <w:pPr>
        <w:widowControl/>
        <w:shd w:val="clear" w:color="auto" w:fill="FFFFFF"/>
        <w:spacing w:line="500" w:lineRule="exact"/>
        <w:jc w:val="left"/>
        <w:outlineLvl w:val="1"/>
        <w:rPr>
          <w:rFonts w:asciiTheme="minorEastAsia" w:hAnsiTheme="minorEastAsia" w:cs="宋体"/>
          <w:b/>
          <w:bCs/>
          <w:kern w:val="0"/>
          <w:sz w:val="28"/>
          <w:szCs w:val="28"/>
        </w:rPr>
      </w:pPr>
      <w:r w:rsidRPr="004C5AEF">
        <w:rPr>
          <w:rFonts w:asciiTheme="minorEastAsia" w:hAnsiTheme="minorEastAsia" w:cs="宋体"/>
          <w:b/>
          <w:bCs/>
          <w:kern w:val="0"/>
          <w:sz w:val="28"/>
          <w:szCs w:val="28"/>
        </w:rPr>
        <w:t>3</w:t>
      </w:r>
      <w:bookmarkStart w:id="15" w:name="3"/>
      <w:bookmarkStart w:id="16" w:name="sub145637_3"/>
      <w:bookmarkEnd w:id="15"/>
      <w:bookmarkEnd w:id="16"/>
      <w:r w:rsidRPr="004C5AEF">
        <w:rPr>
          <w:rFonts w:asciiTheme="minorEastAsia" w:hAnsiTheme="minorEastAsia" w:cs="宋体"/>
          <w:b/>
          <w:bCs/>
          <w:kern w:val="0"/>
          <w:sz w:val="28"/>
          <w:szCs w:val="28"/>
        </w:rPr>
        <w:t>主要内容</w:t>
      </w:r>
      <w:hyperlink r:id="rId10" w:tooltip="编辑本段" w:history="1">
        <w:r w:rsidRPr="004C5AEF">
          <w:rPr>
            <w:rFonts w:asciiTheme="minorEastAsia" w:hAnsiTheme="minorEastAsia" w:cs="宋体"/>
            <w:b/>
            <w:bCs/>
            <w:kern w:val="0"/>
            <w:sz w:val="28"/>
            <w:szCs w:val="28"/>
          </w:rPr>
          <w:t>编辑</w:t>
        </w:r>
      </w:hyperlink>
    </w:p>
    <w:p w:rsidR="004C5AEF" w:rsidRPr="004C5AEF" w:rsidRDefault="004C5AEF" w:rsidP="004C5AEF">
      <w:pPr>
        <w:widowControl/>
        <w:shd w:val="clear" w:color="auto" w:fill="FFFFFF"/>
        <w:spacing w:line="500" w:lineRule="exact"/>
        <w:jc w:val="left"/>
        <w:rPr>
          <w:rFonts w:asciiTheme="minorEastAsia" w:hAnsiTheme="minorEastAsia" w:cs="宋体"/>
          <w:kern w:val="0"/>
          <w:sz w:val="28"/>
          <w:szCs w:val="28"/>
        </w:rPr>
      </w:pPr>
      <w:r w:rsidRPr="004C5AEF">
        <w:rPr>
          <w:rFonts w:asciiTheme="minorEastAsia" w:hAnsiTheme="minorEastAsia" w:cs="宋体"/>
          <w:b/>
          <w:bCs/>
          <w:kern w:val="0"/>
          <w:sz w:val="28"/>
          <w:szCs w:val="28"/>
        </w:rPr>
        <w:t>创造适合高新技术产业发展的环境</w:t>
      </w:r>
    </w:p>
    <w:p w:rsidR="004C5AEF" w:rsidRPr="004C5AEF" w:rsidRDefault="004C5AEF" w:rsidP="004C5AEF">
      <w:pPr>
        <w:widowControl/>
        <w:shd w:val="clear" w:color="auto" w:fill="FFFFFF"/>
        <w:spacing w:line="500" w:lineRule="exact"/>
        <w:ind w:firstLineChars="200" w:firstLine="560"/>
        <w:jc w:val="left"/>
        <w:rPr>
          <w:rFonts w:asciiTheme="minorEastAsia" w:hAnsiTheme="minorEastAsia" w:cs="宋体"/>
          <w:kern w:val="0"/>
          <w:sz w:val="28"/>
          <w:szCs w:val="28"/>
        </w:rPr>
      </w:pPr>
      <w:r w:rsidRPr="004C5AEF">
        <w:rPr>
          <w:rFonts w:asciiTheme="minorEastAsia" w:hAnsiTheme="minorEastAsia" w:cs="宋体"/>
          <w:kern w:val="0"/>
          <w:sz w:val="28"/>
          <w:szCs w:val="28"/>
        </w:rPr>
        <w:t xml:space="preserve">广泛开展火炬计划的舆论宣传工作，制定完整配套的发展高新技术产业的政策和法 </w:t>
      </w:r>
      <w:proofErr w:type="gramStart"/>
      <w:r w:rsidRPr="004C5AEF">
        <w:rPr>
          <w:rFonts w:asciiTheme="minorEastAsia" w:hAnsiTheme="minorEastAsia" w:cs="宋体"/>
          <w:kern w:val="0"/>
          <w:sz w:val="28"/>
          <w:szCs w:val="28"/>
        </w:rPr>
        <w:t>规</w:t>
      </w:r>
      <w:proofErr w:type="gramEnd"/>
      <w:r w:rsidRPr="004C5AEF">
        <w:rPr>
          <w:rFonts w:asciiTheme="minorEastAsia" w:hAnsiTheme="minorEastAsia" w:cs="宋体"/>
          <w:kern w:val="0"/>
          <w:sz w:val="28"/>
          <w:szCs w:val="28"/>
        </w:rPr>
        <w:t>；创造良好的支撑环境，建立适应高新技术产业发展的管理体制和运行机制，开辟资金渠道，建立风险投资机制；</w:t>
      </w:r>
      <w:r w:rsidRPr="004C5AEF">
        <w:rPr>
          <w:rFonts w:asciiTheme="minorEastAsia" w:hAnsiTheme="minorEastAsia" w:cs="宋体"/>
          <w:kern w:val="0"/>
          <w:sz w:val="28"/>
          <w:szCs w:val="28"/>
        </w:rPr>
        <w:lastRenderedPageBreak/>
        <w:t>开辟国内外信息渠道，建立信息网络；制定符合客观实际 的中长期发展规划和实施计划。</w:t>
      </w:r>
    </w:p>
    <w:p w:rsidR="004C5AEF" w:rsidRPr="004C5AEF" w:rsidRDefault="004C5AEF" w:rsidP="004C5AEF">
      <w:pPr>
        <w:widowControl/>
        <w:shd w:val="clear" w:color="auto" w:fill="FFFFFF"/>
        <w:spacing w:line="500" w:lineRule="exact"/>
        <w:jc w:val="left"/>
        <w:rPr>
          <w:rFonts w:asciiTheme="minorEastAsia" w:hAnsiTheme="minorEastAsia" w:cs="宋体"/>
          <w:kern w:val="0"/>
          <w:sz w:val="28"/>
          <w:szCs w:val="28"/>
        </w:rPr>
      </w:pPr>
      <w:r w:rsidRPr="004C5AEF">
        <w:rPr>
          <w:rFonts w:asciiTheme="minorEastAsia" w:hAnsiTheme="minorEastAsia" w:cs="宋体"/>
          <w:b/>
          <w:bCs/>
          <w:kern w:val="0"/>
          <w:sz w:val="28"/>
          <w:szCs w:val="28"/>
        </w:rPr>
        <w:t>高新技术产业开发区</w:t>
      </w:r>
    </w:p>
    <w:p w:rsidR="004C5AEF" w:rsidRPr="004C5AEF" w:rsidRDefault="004C5AEF" w:rsidP="004C5AEF">
      <w:pPr>
        <w:widowControl/>
        <w:shd w:val="clear" w:color="auto" w:fill="FFFFFF"/>
        <w:spacing w:line="500" w:lineRule="exact"/>
        <w:ind w:firstLineChars="200" w:firstLine="560"/>
        <w:jc w:val="left"/>
        <w:rPr>
          <w:rFonts w:asciiTheme="minorEastAsia" w:hAnsiTheme="minorEastAsia" w:cs="宋体"/>
          <w:kern w:val="0"/>
          <w:sz w:val="28"/>
          <w:szCs w:val="28"/>
        </w:rPr>
      </w:pPr>
      <w:r w:rsidRPr="004C5AEF">
        <w:rPr>
          <w:rFonts w:asciiTheme="minorEastAsia" w:hAnsiTheme="minorEastAsia" w:cs="宋体"/>
          <w:kern w:val="0"/>
          <w:sz w:val="28"/>
          <w:szCs w:val="28"/>
        </w:rPr>
        <w:t>建设和发展</w:t>
      </w:r>
      <w:hyperlink r:id="rId11" w:tgtFrame="_blank" w:history="1">
        <w:r w:rsidRPr="004C5AEF">
          <w:rPr>
            <w:rFonts w:asciiTheme="minorEastAsia" w:hAnsiTheme="minorEastAsia" w:cs="宋体"/>
            <w:kern w:val="0"/>
            <w:sz w:val="28"/>
            <w:szCs w:val="28"/>
          </w:rPr>
          <w:t>高新技术产业开发区</w:t>
        </w:r>
      </w:hyperlink>
      <w:r w:rsidRPr="004C5AEF">
        <w:rPr>
          <w:rFonts w:asciiTheme="minorEastAsia" w:hAnsiTheme="minorEastAsia" w:cs="宋体"/>
          <w:kern w:val="0"/>
          <w:sz w:val="28"/>
          <w:szCs w:val="28"/>
        </w:rPr>
        <w:t>是火炬计划的重要内容之一。</w:t>
      </w:r>
      <w:hyperlink r:id="rId12" w:tgtFrame="_blank" w:history="1">
        <w:r w:rsidRPr="004C5AEF">
          <w:rPr>
            <w:rFonts w:asciiTheme="minorEastAsia" w:hAnsiTheme="minorEastAsia" w:cs="宋体"/>
            <w:kern w:val="0"/>
            <w:sz w:val="28"/>
            <w:szCs w:val="28"/>
          </w:rPr>
          <w:t>高新技术产业开发区</w:t>
        </w:r>
      </w:hyperlink>
      <w:r w:rsidRPr="004C5AEF">
        <w:rPr>
          <w:rFonts w:asciiTheme="minorEastAsia" w:hAnsiTheme="minorEastAsia" w:cs="宋体"/>
          <w:kern w:val="0"/>
          <w:sz w:val="28"/>
          <w:szCs w:val="28"/>
        </w:rPr>
        <w:t xml:space="preserve"> 是以智力密集和开放环境条件为依托，主要依靠我国自己的科技和</w:t>
      </w:r>
      <w:hyperlink r:id="rId13" w:tgtFrame="_blank" w:history="1">
        <w:r w:rsidRPr="004C5AEF">
          <w:rPr>
            <w:rFonts w:asciiTheme="minorEastAsia" w:hAnsiTheme="minorEastAsia" w:cs="宋体"/>
            <w:kern w:val="0"/>
            <w:sz w:val="28"/>
            <w:szCs w:val="28"/>
          </w:rPr>
          <w:t>经济</w:t>
        </w:r>
      </w:hyperlink>
      <w:r w:rsidRPr="004C5AEF">
        <w:rPr>
          <w:rFonts w:asciiTheme="minorEastAsia" w:hAnsiTheme="minorEastAsia" w:cs="宋体"/>
          <w:kern w:val="0"/>
          <w:sz w:val="28"/>
          <w:szCs w:val="28"/>
        </w:rPr>
        <w:t>实力，通过软硬环境的局部优化，最大限度地把</w:t>
      </w:r>
      <w:hyperlink r:id="rId14" w:tgtFrame="_blank" w:history="1">
        <w:r w:rsidRPr="004C5AEF">
          <w:rPr>
            <w:rFonts w:asciiTheme="minorEastAsia" w:hAnsiTheme="minorEastAsia" w:cs="宋体"/>
            <w:kern w:val="0"/>
            <w:sz w:val="28"/>
            <w:szCs w:val="28"/>
          </w:rPr>
          <w:t>科技成果转化</w:t>
        </w:r>
      </w:hyperlink>
      <w:r w:rsidRPr="004C5AEF">
        <w:rPr>
          <w:rFonts w:asciiTheme="minorEastAsia" w:hAnsiTheme="minorEastAsia" w:cs="宋体"/>
          <w:kern w:val="0"/>
          <w:sz w:val="28"/>
          <w:szCs w:val="28"/>
        </w:rPr>
        <w:t>为现实生产力而建立起来的、面向国内外市场、发展我国高新技术产业的集中区域。</w:t>
      </w:r>
      <w:hyperlink r:id="rId15" w:tgtFrame="_blank" w:history="1">
        <w:r w:rsidRPr="004C5AEF">
          <w:rPr>
            <w:rFonts w:asciiTheme="minorEastAsia" w:hAnsiTheme="minorEastAsia" w:cs="宋体"/>
            <w:kern w:val="0"/>
            <w:sz w:val="28"/>
            <w:szCs w:val="28"/>
          </w:rPr>
          <w:t>江泽民</w:t>
        </w:r>
      </w:hyperlink>
      <w:r w:rsidRPr="004C5AEF">
        <w:rPr>
          <w:rFonts w:asciiTheme="minorEastAsia" w:hAnsiTheme="minorEastAsia" w:cs="宋体"/>
          <w:kern w:val="0"/>
          <w:sz w:val="28"/>
          <w:szCs w:val="28"/>
        </w:rPr>
        <w:t>主席指出：“本世纪在科技产业化方面最重要的创举是兴办科技</w:t>
      </w:r>
      <w:hyperlink r:id="rId16" w:tgtFrame="_blank" w:history="1">
        <w:r w:rsidRPr="004C5AEF">
          <w:rPr>
            <w:rFonts w:asciiTheme="minorEastAsia" w:hAnsiTheme="minorEastAsia" w:cs="宋体"/>
            <w:kern w:val="0"/>
            <w:sz w:val="28"/>
            <w:szCs w:val="28"/>
          </w:rPr>
          <w:t>工业园区</w:t>
        </w:r>
      </w:hyperlink>
      <w:r w:rsidRPr="004C5AEF">
        <w:rPr>
          <w:rFonts w:asciiTheme="minorEastAsia" w:hAnsiTheme="minorEastAsia" w:cs="宋体"/>
          <w:kern w:val="0"/>
          <w:sz w:val="28"/>
          <w:szCs w:val="28"/>
        </w:rPr>
        <w:t>。这种产业发展与科技活动的结合，解决了科技与 经济脱离的难题，使人类的发现或发明能够畅通地转移到产业领域，实现其经济和社会效益”。</w:t>
      </w:r>
    </w:p>
    <w:p w:rsidR="004C5AEF" w:rsidRPr="004C5AEF" w:rsidRDefault="004C5AEF" w:rsidP="004C5AEF">
      <w:pPr>
        <w:widowControl/>
        <w:shd w:val="clear" w:color="auto" w:fill="FFFFFF"/>
        <w:spacing w:line="500" w:lineRule="exact"/>
        <w:ind w:firstLineChars="200" w:firstLine="560"/>
        <w:jc w:val="left"/>
        <w:rPr>
          <w:rFonts w:asciiTheme="minorEastAsia" w:hAnsiTheme="minorEastAsia" w:cs="宋体"/>
          <w:kern w:val="0"/>
          <w:sz w:val="28"/>
          <w:szCs w:val="28"/>
        </w:rPr>
      </w:pPr>
      <w:r w:rsidRPr="004C5AEF">
        <w:rPr>
          <w:rFonts w:asciiTheme="minorEastAsia" w:hAnsiTheme="minorEastAsia" w:cs="宋体"/>
          <w:kern w:val="0"/>
          <w:sz w:val="28"/>
          <w:szCs w:val="28"/>
        </w:rPr>
        <w:t>全国已建立了84个国家高新技术产业开发区，在</w:t>
      </w:r>
      <w:hyperlink r:id="rId17" w:tgtFrame="_blank" w:history="1">
        <w:r w:rsidRPr="004C5AEF">
          <w:rPr>
            <w:rFonts w:asciiTheme="minorEastAsia" w:hAnsiTheme="minorEastAsia" w:cs="宋体"/>
            <w:kern w:val="0"/>
            <w:sz w:val="28"/>
            <w:szCs w:val="28"/>
          </w:rPr>
          <w:t>国民经济</w:t>
        </w:r>
      </w:hyperlink>
      <w:r w:rsidRPr="004C5AEF">
        <w:rPr>
          <w:rFonts w:asciiTheme="minorEastAsia" w:hAnsiTheme="minorEastAsia" w:cs="宋体"/>
          <w:kern w:val="0"/>
          <w:sz w:val="28"/>
          <w:szCs w:val="28"/>
        </w:rPr>
        <w:t>和社会发展中发挥着越来越 大的作用。</w:t>
      </w:r>
    </w:p>
    <w:p w:rsidR="004C5AEF" w:rsidRPr="004C5AEF" w:rsidRDefault="004C5AEF" w:rsidP="004C5AEF">
      <w:pPr>
        <w:widowControl/>
        <w:shd w:val="clear" w:color="auto" w:fill="FFFFFF"/>
        <w:spacing w:line="500" w:lineRule="exact"/>
        <w:jc w:val="left"/>
        <w:rPr>
          <w:rFonts w:asciiTheme="minorEastAsia" w:hAnsiTheme="minorEastAsia" w:cs="宋体"/>
          <w:kern w:val="0"/>
          <w:sz w:val="28"/>
          <w:szCs w:val="28"/>
        </w:rPr>
      </w:pPr>
      <w:r w:rsidRPr="004C5AEF">
        <w:rPr>
          <w:rFonts w:asciiTheme="minorEastAsia" w:hAnsiTheme="minorEastAsia" w:cs="宋体"/>
          <w:b/>
          <w:bCs/>
          <w:kern w:val="0"/>
          <w:sz w:val="28"/>
          <w:szCs w:val="28"/>
        </w:rPr>
        <w:t>高新技术创业服务中心</w:t>
      </w:r>
    </w:p>
    <w:p w:rsidR="004C5AEF" w:rsidRPr="004C5AEF" w:rsidRDefault="004C5AEF" w:rsidP="004C5AEF">
      <w:pPr>
        <w:widowControl/>
        <w:shd w:val="clear" w:color="auto" w:fill="FFFFFF"/>
        <w:spacing w:line="500" w:lineRule="exact"/>
        <w:ind w:firstLineChars="200" w:firstLine="560"/>
        <w:jc w:val="left"/>
        <w:rPr>
          <w:rFonts w:asciiTheme="minorEastAsia" w:hAnsiTheme="minorEastAsia" w:cs="宋体"/>
          <w:kern w:val="0"/>
          <w:sz w:val="28"/>
          <w:szCs w:val="28"/>
        </w:rPr>
      </w:pPr>
      <w:r w:rsidRPr="004C5AEF">
        <w:rPr>
          <w:rFonts w:asciiTheme="minorEastAsia" w:hAnsiTheme="minorEastAsia" w:cs="宋体"/>
          <w:kern w:val="0"/>
          <w:sz w:val="28"/>
          <w:szCs w:val="28"/>
        </w:rPr>
        <w:t>高新技术创业服务中心是在吸取了国外企业孵化器成功发展经验的基础上，结合中国国情而建立起来的一种新型的社会公益型科技服务机构。其宗旨是依靠国家制定的有关政策和各级政府提供的必要条件，创造局部优化环境，培育新的经济生长点，促进</w:t>
      </w:r>
      <w:hyperlink r:id="rId18" w:tgtFrame="_blank" w:history="1">
        <w:r w:rsidRPr="004C5AEF">
          <w:rPr>
            <w:rFonts w:asciiTheme="minorEastAsia" w:hAnsiTheme="minorEastAsia" w:cs="宋体"/>
            <w:kern w:val="0"/>
            <w:sz w:val="28"/>
            <w:szCs w:val="28"/>
          </w:rPr>
          <w:t>高新技术</w:t>
        </w:r>
      </w:hyperlink>
      <w:r w:rsidRPr="004C5AEF">
        <w:rPr>
          <w:rFonts w:asciiTheme="minorEastAsia" w:hAnsiTheme="minorEastAsia" w:cs="宋体"/>
          <w:kern w:val="0"/>
          <w:sz w:val="28"/>
          <w:szCs w:val="28"/>
        </w:rPr>
        <w:t>成果的商品化，从而孵化</w:t>
      </w:r>
      <w:hyperlink r:id="rId19" w:tgtFrame="_blank" w:history="1">
        <w:r w:rsidRPr="004C5AEF">
          <w:rPr>
            <w:rFonts w:asciiTheme="minorEastAsia" w:hAnsiTheme="minorEastAsia" w:cs="宋体"/>
            <w:kern w:val="0"/>
            <w:sz w:val="28"/>
            <w:szCs w:val="28"/>
          </w:rPr>
          <w:t>高新技术企业</w:t>
        </w:r>
      </w:hyperlink>
      <w:r w:rsidRPr="004C5AEF">
        <w:rPr>
          <w:rFonts w:asciiTheme="minorEastAsia" w:hAnsiTheme="minorEastAsia" w:cs="宋体"/>
          <w:kern w:val="0"/>
          <w:sz w:val="28"/>
          <w:szCs w:val="28"/>
        </w:rPr>
        <w:t>，为高新技术企业提供综合服务。</w:t>
      </w:r>
    </w:p>
    <w:p w:rsidR="004C5AEF" w:rsidRPr="004C5AEF" w:rsidRDefault="004C5AEF" w:rsidP="004C5AEF">
      <w:pPr>
        <w:widowControl/>
        <w:shd w:val="clear" w:color="auto" w:fill="FFFFFF"/>
        <w:spacing w:line="500" w:lineRule="exact"/>
        <w:jc w:val="left"/>
        <w:rPr>
          <w:rFonts w:asciiTheme="minorEastAsia" w:hAnsiTheme="minorEastAsia" w:cs="宋体"/>
          <w:kern w:val="0"/>
          <w:sz w:val="28"/>
          <w:szCs w:val="28"/>
        </w:rPr>
      </w:pPr>
      <w:r w:rsidRPr="004C5AEF">
        <w:rPr>
          <w:rFonts w:asciiTheme="minorEastAsia" w:hAnsiTheme="minorEastAsia" w:cs="宋体"/>
          <w:kern w:val="0"/>
          <w:sz w:val="28"/>
          <w:szCs w:val="28"/>
        </w:rPr>
        <w:t>全国的很多创业服务中心利用已经具备的优势，创办了“留学人员回国创业园”，为海外学子回国创业搭起了舞台。</w:t>
      </w:r>
    </w:p>
    <w:p w:rsidR="004C5AEF" w:rsidRPr="004C5AEF" w:rsidRDefault="000B2FE5" w:rsidP="00366AD9">
      <w:pPr>
        <w:widowControl/>
        <w:shd w:val="clear" w:color="auto" w:fill="FFFFFF"/>
        <w:spacing w:line="500" w:lineRule="exact"/>
        <w:ind w:firstLineChars="200" w:firstLine="420"/>
        <w:jc w:val="left"/>
        <w:rPr>
          <w:rFonts w:asciiTheme="minorEastAsia" w:hAnsiTheme="minorEastAsia" w:cs="宋体"/>
          <w:kern w:val="0"/>
          <w:sz w:val="28"/>
          <w:szCs w:val="28"/>
        </w:rPr>
      </w:pPr>
      <w:hyperlink r:id="rId20" w:tgtFrame="_blank" w:history="1">
        <w:r w:rsidR="004C5AEF" w:rsidRPr="004C5AEF">
          <w:rPr>
            <w:rFonts w:asciiTheme="minorEastAsia" w:hAnsiTheme="minorEastAsia" w:cs="宋体"/>
            <w:kern w:val="0"/>
            <w:sz w:val="28"/>
            <w:szCs w:val="28"/>
          </w:rPr>
          <w:t>高新技术</w:t>
        </w:r>
      </w:hyperlink>
      <w:r w:rsidR="004C5AEF" w:rsidRPr="004C5AEF">
        <w:rPr>
          <w:rFonts w:asciiTheme="minorEastAsia" w:hAnsiTheme="minorEastAsia" w:cs="宋体"/>
          <w:kern w:val="0"/>
          <w:sz w:val="28"/>
          <w:szCs w:val="28"/>
        </w:rPr>
        <w:t>创业服务中心是高新技术成果转化为产业的重要环节，是</w:t>
      </w:r>
      <w:hyperlink r:id="rId21" w:tgtFrame="_blank" w:history="1">
        <w:r w:rsidR="004C5AEF" w:rsidRPr="004C5AEF">
          <w:rPr>
            <w:rFonts w:asciiTheme="minorEastAsia" w:hAnsiTheme="minorEastAsia" w:cs="宋体"/>
            <w:kern w:val="0"/>
            <w:sz w:val="28"/>
            <w:szCs w:val="28"/>
          </w:rPr>
          <w:t>技术创新</w:t>
        </w:r>
      </w:hyperlink>
      <w:r w:rsidR="004C5AEF" w:rsidRPr="004C5AEF">
        <w:rPr>
          <w:rFonts w:asciiTheme="minorEastAsia" w:hAnsiTheme="minorEastAsia" w:cs="宋体"/>
          <w:kern w:val="0"/>
          <w:sz w:val="28"/>
          <w:szCs w:val="28"/>
        </w:rPr>
        <w:t>和高新技术企业的生长点，是实验室与企业的结合点，是培育科技企业家的学校，是联结</w:t>
      </w:r>
      <w:hyperlink r:id="rId22" w:tgtFrame="_blank" w:history="1">
        <w:r w:rsidR="004C5AEF" w:rsidRPr="004C5AEF">
          <w:rPr>
            <w:rFonts w:asciiTheme="minorEastAsia" w:hAnsiTheme="minorEastAsia" w:cs="宋体"/>
            <w:kern w:val="0"/>
            <w:sz w:val="28"/>
            <w:szCs w:val="28"/>
          </w:rPr>
          <w:t>高新区</w:t>
        </w:r>
      </w:hyperlink>
      <w:r w:rsidR="004C5AEF" w:rsidRPr="004C5AEF">
        <w:rPr>
          <w:rFonts w:asciiTheme="minorEastAsia" w:hAnsiTheme="minorEastAsia" w:cs="宋体"/>
          <w:kern w:val="0"/>
          <w:sz w:val="28"/>
          <w:szCs w:val="28"/>
        </w:rPr>
        <w:t>与大专院校，科研院所和大中型企业的纽带，是高新技术产业发展支撑服务体系的重 要组成部分。</w:t>
      </w:r>
    </w:p>
    <w:p w:rsidR="004C5AEF" w:rsidRPr="004C5AEF" w:rsidRDefault="004C5AEF" w:rsidP="004C5AEF">
      <w:pPr>
        <w:widowControl/>
        <w:shd w:val="clear" w:color="auto" w:fill="FFFFFF"/>
        <w:spacing w:line="500" w:lineRule="exact"/>
        <w:jc w:val="left"/>
        <w:rPr>
          <w:rFonts w:asciiTheme="minorEastAsia" w:hAnsiTheme="minorEastAsia" w:cs="宋体"/>
          <w:kern w:val="0"/>
          <w:sz w:val="28"/>
          <w:szCs w:val="28"/>
        </w:rPr>
      </w:pPr>
      <w:r w:rsidRPr="004C5AEF">
        <w:rPr>
          <w:rFonts w:asciiTheme="minorEastAsia" w:hAnsiTheme="minorEastAsia" w:cs="宋体"/>
          <w:b/>
          <w:bCs/>
          <w:kern w:val="0"/>
          <w:sz w:val="28"/>
          <w:szCs w:val="28"/>
        </w:rPr>
        <w:t>火炬计划项目</w:t>
      </w:r>
    </w:p>
    <w:p w:rsidR="004C5AEF" w:rsidRPr="004C5AEF" w:rsidRDefault="000B2FE5" w:rsidP="00366AD9">
      <w:pPr>
        <w:widowControl/>
        <w:shd w:val="clear" w:color="auto" w:fill="FFFFFF"/>
        <w:spacing w:line="500" w:lineRule="exact"/>
        <w:ind w:firstLineChars="200" w:firstLine="420"/>
        <w:jc w:val="left"/>
        <w:rPr>
          <w:rFonts w:asciiTheme="minorEastAsia" w:hAnsiTheme="minorEastAsia" w:cs="宋体"/>
          <w:kern w:val="0"/>
          <w:sz w:val="28"/>
          <w:szCs w:val="28"/>
        </w:rPr>
      </w:pPr>
      <w:hyperlink r:id="rId23" w:tgtFrame="_blank" w:history="1">
        <w:r w:rsidR="004C5AEF" w:rsidRPr="004C5AEF">
          <w:rPr>
            <w:rFonts w:asciiTheme="minorEastAsia" w:hAnsiTheme="minorEastAsia" w:cs="宋体"/>
            <w:kern w:val="0"/>
            <w:sz w:val="28"/>
            <w:szCs w:val="28"/>
          </w:rPr>
          <w:t>火炬计划</w:t>
        </w:r>
      </w:hyperlink>
      <w:r w:rsidR="004C5AEF" w:rsidRPr="004C5AEF">
        <w:rPr>
          <w:rFonts w:asciiTheme="minorEastAsia" w:hAnsiTheme="minorEastAsia" w:cs="宋体"/>
          <w:kern w:val="0"/>
          <w:sz w:val="28"/>
          <w:szCs w:val="28"/>
        </w:rPr>
        <w:t>项目是火炬计划的另一重要组成部分，通过项目示范，引导实施火炬计划。</w:t>
      </w:r>
    </w:p>
    <w:p w:rsidR="004C5AEF" w:rsidRPr="004C5AEF" w:rsidRDefault="004C5AEF" w:rsidP="004C5AEF">
      <w:pPr>
        <w:widowControl/>
        <w:shd w:val="clear" w:color="auto" w:fill="FFFFFF"/>
        <w:spacing w:line="500" w:lineRule="exact"/>
        <w:ind w:firstLineChars="200" w:firstLine="560"/>
        <w:jc w:val="left"/>
        <w:rPr>
          <w:rFonts w:asciiTheme="minorEastAsia" w:hAnsiTheme="minorEastAsia" w:cs="宋体"/>
          <w:kern w:val="0"/>
          <w:sz w:val="28"/>
          <w:szCs w:val="28"/>
        </w:rPr>
      </w:pPr>
      <w:r w:rsidRPr="004C5AEF">
        <w:rPr>
          <w:rFonts w:asciiTheme="minorEastAsia" w:hAnsiTheme="minorEastAsia" w:cs="宋体"/>
          <w:kern w:val="0"/>
          <w:sz w:val="28"/>
          <w:szCs w:val="28"/>
        </w:rPr>
        <w:t>火炬计划项目，是以国内外</w:t>
      </w:r>
      <w:hyperlink r:id="rId24" w:tgtFrame="_blank" w:history="1">
        <w:r w:rsidRPr="004C5AEF">
          <w:rPr>
            <w:rFonts w:asciiTheme="minorEastAsia" w:hAnsiTheme="minorEastAsia" w:cs="宋体"/>
            <w:kern w:val="0"/>
            <w:sz w:val="28"/>
            <w:szCs w:val="28"/>
          </w:rPr>
          <w:t>市场需求</w:t>
        </w:r>
      </w:hyperlink>
      <w:r w:rsidRPr="004C5AEF">
        <w:rPr>
          <w:rFonts w:asciiTheme="minorEastAsia" w:hAnsiTheme="minorEastAsia" w:cs="宋体"/>
          <w:kern w:val="0"/>
          <w:sz w:val="28"/>
          <w:szCs w:val="28"/>
        </w:rPr>
        <w:t>为导向，以国家、地方和行业的科技攻关计划、最新技术研究开发计划成果以及其它科研成果为依托，以发展</w:t>
      </w:r>
      <w:hyperlink r:id="rId25" w:tgtFrame="_blank" w:history="1">
        <w:r w:rsidRPr="004C5AEF">
          <w:rPr>
            <w:rFonts w:asciiTheme="minorEastAsia" w:hAnsiTheme="minorEastAsia" w:cs="宋体"/>
            <w:kern w:val="0"/>
            <w:sz w:val="28"/>
            <w:szCs w:val="28"/>
          </w:rPr>
          <w:t>高新技术产品</w:t>
        </w:r>
      </w:hyperlink>
      <w:r w:rsidRPr="004C5AEF">
        <w:rPr>
          <w:rFonts w:asciiTheme="minorEastAsia" w:hAnsiTheme="minorEastAsia" w:cs="宋体"/>
          <w:kern w:val="0"/>
          <w:sz w:val="28"/>
          <w:szCs w:val="28"/>
        </w:rPr>
        <w:t>、形成 产业为目标，择优评选并组织实施的高科技产业化项目。通过火炬计划项目的实 施，造就高新技术企业和企业集团。</w:t>
      </w:r>
    </w:p>
    <w:p w:rsidR="004C5AEF" w:rsidRPr="004C5AEF" w:rsidRDefault="004C5AEF" w:rsidP="004C5AEF">
      <w:pPr>
        <w:widowControl/>
        <w:shd w:val="clear" w:color="auto" w:fill="FFFFFF"/>
        <w:spacing w:line="500" w:lineRule="exact"/>
        <w:ind w:firstLineChars="200" w:firstLine="560"/>
        <w:jc w:val="left"/>
        <w:rPr>
          <w:rFonts w:asciiTheme="minorEastAsia" w:hAnsiTheme="minorEastAsia" w:cs="宋体"/>
          <w:kern w:val="0"/>
          <w:sz w:val="28"/>
          <w:szCs w:val="28"/>
        </w:rPr>
      </w:pPr>
      <w:r w:rsidRPr="004C5AEF">
        <w:rPr>
          <w:rFonts w:asciiTheme="minorEastAsia" w:hAnsiTheme="minorEastAsia" w:cs="宋体"/>
          <w:kern w:val="0"/>
          <w:sz w:val="28"/>
          <w:szCs w:val="28"/>
        </w:rPr>
        <w:t>火炬计划项目的重点发展领域是：</w:t>
      </w:r>
      <w:hyperlink r:id="rId26" w:tgtFrame="_blank" w:history="1">
        <w:r w:rsidRPr="004C5AEF">
          <w:rPr>
            <w:rFonts w:asciiTheme="minorEastAsia" w:hAnsiTheme="minorEastAsia" w:cs="宋体"/>
            <w:kern w:val="0"/>
            <w:sz w:val="28"/>
            <w:szCs w:val="28"/>
          </w:rPr>
          <w:t>电子信息</w:t>
        </w:r>
      </w:hyperlink>
      <w:r w:rsidRPr="004C5AEF">
        <w:rPr>
          <w:rFonts w:asciiTheme="minorEastAsia" w:hAnsiTheme="minorEastAsia" w:cs="宋体"/>
          <w:kern w:val="0"/>
          <w:sz w:val="28"/>
          <w:szCs w:val="28"/>
        </w:rPr>
        <w:t>、</w:t>
      </w:r>
      <w:hyperlink r:id="rId27" w:tgtFrame="_blank" w:history="1">
        <w:r w:rsidRPr="004C5AEF">
          <w:rPr>
            <w:rFonts w:asciiTheme="minorEastAsia" w:hAnsiTheme="minorEastAsia" w:cs="宋体"/>
            <w:kern w:val="0"/>
            <w:sz w:val="28"/>
            <w:szCs w:val="28"/>
          </w:rPr>
          <w:t>生物技术</w:t>
        </w:r>
      </w:hyperlink>
      <w:r w:rsidRPr="004C5AEF">
        <w:rPr>
          <w:rFonts w:asciiTheme="minorEastAsia" w:hAnsiTheme="minorEastAsia" w:cs="宋体"/>
          <w:kern w:val="0"/>
          <w:sz w:val="28"/>
          <w:szCs w:val="28"/>
        </w:rPr>
        <w:t>、</w:t>
      </w:r>
      <w:hyperlink r:id="rId28" w:tgtFrame="_blank" w:history="1">
        <w:r w:rsidRPr="004C5AEF">
          <w:rPr>
            <w:rFonts w:asciiTheme="minorEastAsia" w:hAnsiTheme="minorEastAsia" w:cs="宋体"/>
            <w:kern w:val="0"/>
            <w:sz w:val="28"/>
            <w:szCs w:val="28"/>
          </w:rPr>
          <w:t>新材料</w:t>
        </w:r>
      </w:hyperlink>
      <w:r w:rsidRPr="004C5AEF">
        <w:rPr>
          <w:rFonts w:asciiTheme="minorEastAsia" w:hAnsiTheme="minorEastAsia" w:cs="宋体"/>
          <w:kern w:val="0"/>
          <w:sz w:val="28"/>
          <w:szCs w:val="28"/>
        </w:rPr>
        <w:t>、</w:t>
      </w:r>
      <w:hyperlink r:id="rId29" w:tgtFrame="_blank" w:history="1">
        <w:r w:rsidRPr="004C5AEF">
          <w:rPr>
            <w:rFonts w:asciiTheme="minorEastAsia" w:hAnsiTheme="minorEastAsia" w:cs="宋体"/>
            <w:kern w:val="0"/>
            <w:sz w:val="28"/>
            <w:szCs w:val="28"/>
          </w:rPr>
          <w:t>光机电一体化</w:t>
        </w:r>
      </w:hyperlink>
      <w:r w:rsidRPr="004C5AEF">
        <w:rPr>
          <w:rFonts w:asciiTheme="minorEastAsia" w:hAnsiTheme="minorEastAsia" w:cs="宋体"/>
          <w:kern w:val="0"/>
          <w:sz w:val="28"/>
          <w:szCs w:val="28"/>
        </w:rPr>
        <w:t>、</w:t>
      </w:r>
      <w:hyperlink r:id="rId30" w:tgtFrame="_blank" w:history="1">
        <w:r w:rsidRPr="004C5AEF">
          <w:rPr>
            <w:rFonts w:asciiTheme="minorEastAsia" w:hAnsiTheme="minorEastAsia" w:cs="宋体"/>
            <w:kern w:val="0"/>
            <w:sz w:val="28"/>
            <w:szCs w:val="28"/>
          </w:rPr>
          <w:t>新能源</w:t>
        </w:r>
      </w:hyperlink>
      <w:r w:rsidRPr="004C5AEF">
        <w:rPr>
          <w:rFonts w:asciiTheme="minorEastAsia" w:hAnsiTheme="minorEastAsia" w:cs="宋体"/>
          <w:kern w:val="0"/>
          <w:sz w:val="28"/>
          <w:szCs w:val="28"/>
        </w:rPr>
        <w:t>、高效</w:t>
      </w:r>
      <w:hyperlink r:id="rId31" w:tgtFrame="_blank" w:history="1">
        <w:r w:rsidRPr="004C5AEF">
          <w:rPr>
            <w:rFonts w:asciiTheme="minorEastAsia" w:hAnsiTheme="minorEastAsia" w:cs="宋体"/>
            <w:kern w:val="0"/>
            <w:sz w:val="28"/>
            <w:szCs w:val="28"/>
          </w:rPr>
          <w:t>节能与环保</w:t>
        </w:r>
      </w:hyperlink>
      <w:r w:rsidRPr="004C5AEF">
        <w:rPr>
          <w:rFonts w:asciiTheme="minorEastAsia" w:hAnsiTheme="minorEastAsia" w:cs="宋体"/>
          <w:kern w:val="0"/>
          <w:sz w:val="28"/>
          <w:szCs w:val="28"/>
        </w:rPr>
        <w:t>。从“九五”开始，为扶持火炬计划项目的发展，采取了 以下措施：</w:t>
      </w:r>
    </w:p>
    <w:p w:rsidR="004C5AEF" w:rsidRPr="004C5AEF" w:rsidRDefault="004C5AEF" w:rsidP="004C5AEF">
      <w:pPr>
        <w:widowControl/>
        <w:shd w:val="clear" w:color="auto" w:fill="FFFFFF"/>
        <w:spacing w:line="500" w:lineRule="exact"/>
        <w:jc w:val="left"/>
        <w:rPr>
          <w:rFonts w:asciiTheme="minorEastAsia" w:hAnsiTheme="minorEastAsia" w:cs="宋体"/>
          <w:kern w:val="0"/>
          <w:sz w:val="28"/>
          <w:szCs w:val="28"/>
        </w:rPr>
      </w:pPr>
      <w:r w:rsidRPr="004C5AEF">
        <w:rPr>
          <w:rFonts w:asciiTheme="minorEastAsia" w:hAnsiTheme="minorEastAsia" w:cs="宋体"/>
          <w:kern w:val="0"/>
          <w:sz w:val="28"/>
          <w:szCs w:val="28"/>
        </w:rPr>
        <w:t>1.认定重点火炬计划项目</w:t>
      </w:r>
    </w:p>
    <w:p w:rsidR="004C5AEF" w:rsidRPr="004C5AEF" w:rsidRDefault="004C5AEF" w:rsidP="004C5AEF">
      <w:pPr>
        <w:widowControl/>
        <w:shd w:val="clear" w:color="auto" w:fill="FFFFFF"/>
        <w:spacing w:line="500" w:lineRule="exact"/>
        <w:ind w:firstLineChars="200" w:firstLine="560"/>
        <w:jc w:val="left"/>
        <w:rPr>
          <w:rFonts w:asciiTheme="minorEastAsia" w:hAnsiTheme="minorEastAsia" w:cs="宋体"/>
          <w:kern w:val="0"/>
          <w:sz w:val="28"/>
          <w:szCs w:val="28"/>
        </w:rPr>
      </w:pPr>
      <w:r w:rsidRPr="004C5AEF">
        <w:rPr>
          <w:rFonts w:asciiTheme="minorEastAsia" w:hAnsiTheme="minorEastAsia" w:cs="宋体"/>
          <w:kern w:val="0"/>
          <w:sz w:val="28"/>
          <w:szCs w:val="28"/>
        </w:rPr>
        <w:t>每年从</w:t>
      </w:r>
      <w:hyperlink r:id="rId32" w:tgtFrame="_blank" w:history="1">
        <w:r w:rsidRPr="004C5AEF">
          <w:rPr>
            <w:rFonts w:asciiTheme="minorEastAsia" w:hAnsiTheme="minorEastAsia" w:cs="宋体"/>
            <w:kern w:val="0"/>
            <w:sz w:val="28"/>
            <w:szCs w:val="28"/>
          </w:rPr>
          <w:t>国家火炬计划</w:t>
        </w:r>
      </w:hyperlink>
      <w:r w:rsidRPr="004C5AEF">
        <w:rPr>
          <w:rFonts w:asciiTheme="minorEastAsia" w:hAnsiTheme="minorEastAsia" w:cs="宋体"/>
          <w:kern w:val="0"/>
          <w:sz w:val="28"/>
          <w:szCs w:val="28"/>
        </w:rPr>
        <w:t>中认定一批重点火炬计划项目。这些项目应具有我国</w:t>
      </w:r>
      <w:hyperlink r:id="rId33" w:tgtFrame="_blank" w:history="1">
        <w:r w:rsidRPr="004C5AEF">
          <w:rPr>
            <w:rFonts w:asciiTheme="minorEastAsia" w:hAnsiTheme="minorEastAsia" w:cs="宋体"/>
            <w:kern w:val="0"/>
            <w:sz w:val="28"/>
            <w:szCs w:val="28"/>
          </w:rPr>
          <w:t>自主知识产权</w:t>
        </w:r>
      </w:hyperlink>
      <w:r w:rsidRPr="004C5AEF">
        <w:rPr>
          <w:rFonts w:asciiTheme="minorEastAsia" w:hAnsiTheme="minorEastAsia" w:cs="宋体"/>
          <w:kern w:val="0"/>
          <w:sz w:val="28"/>
          <w:szCs w:val="28"/>
        </w:rPr>
        <w:t>，技术水平在国内同行业中居领先地位，项目市场前景好，产业规模大，有较强的市场竞争能力和较大的市场覆盖面，是</w:t>
      </w:r>
      <w:proofErr w:type="gramStart"/>
      <w:r w:rsidRPr="004C5AEF">
        <w:rPr>
          <w:rFonts w:asciiTheme="minorEastAsia" w:hAnsiTheme="minorEastAsia" w:cs="宋体"/>
          <w:kern w:val="0"/>
          <w:sz w:val="28"/>
          <w:szCs w:val="28"/>
        </w:rPr>
        <w:t>国重点</w:t>
      </w:r>
      <w:proofErr w:type="gramEnd"/>
      <w:r w:rsidRPr="004C5AEF">
        <w:rPr>
          <w:rFonts w:asciiTheme="minorEastAsia" w:hAnsiTheme="minorEastAsia" w:cs="宋体"/>
          <w:kern w:val="0"/>
          <w:sz w:val="28"/>
          <w:szCs w:val="28"/>
        </w:rPr>
        <w:t>发展的</w:t>
      </w:r>
      <w:hyperlink r:id="rId34" w:tgtFrame="_blank" w:history="1">
        <w:r w:rsidRPr="004C5AEF">
          <w:rPr>
            <w:rFonts w:asciiTheme="minorEastAsia" w:hAnsiTheme="minorEastAsia" w:cs="宋体"/>
            <w:kern w:val="0"/>
            <w:sz w:val="28"/>
            <w:szCs w:val="28"/>
          </w:rPr>
          <w:t>高新技术</w:t>
        </w:r>
      </w:hyperlink>
      <w:r w:rsidRPr="004C5AEF">
        <w:rPr>
          <w:rFonts w:asciiTheme="minorEastAsia" w:hAnsiTheme="minorEastAsia" w:cs="宋体"/>
          <w:kern w:val="0"/>
          <w:sz w:val="28"/>
          <w:szCs w:val="28"/>
        </w:rPr>
        <w:t>产业。重点项目应在同行业中起到示范带动作用，在地方经济中起支柱作用。</w:t>
      </w:r>
    </w:p>
    <w:p w:rsidR="004C5AEF" w:rsidRPr="004C5AEF" w:rsidRDefault="004C5AEF" w:rsidP="004C5AEF">
      <w:pPr>
        <w:widowControl/>
        <w:shd w:val="clear" w:color="auto" w:fill="FFFFFF"/>
        <w:spacing w:line="500" w:lineRule="exact"/>
        <w:jc w:val="left"/>
        <w:rPr>
          <w:rFonts w:asciiTheme="minorEastAsia" w:hAnsiTheme="minorEastAsia" w:cs="宋体"/>
          <w:kern w:val="0"/>
          <w:sz w:val="28"/>
          <w:szCs w:val="28"/>
        </w:rPr>
      </w:pPr>
      <w:r w:rsidRPr="004C5AEF">
        <w:rPr>
          <w:rFonts w:asciiTheme="minorEastAsia" w:hAnsiTheme="minorEastAsia" w:cs="宋体"/>
          <w:kern w:val="0"/>
          <w:sz w:val="28"/>
          <w:szCs w:val="28"/>
        </w:rPr>
        <w:t>2.认定重点高新技术企业（集团）</w:t>
      </w:r>
    </w:p>
    <w:p w:rsidR="004C5AEF" w:rsidRPr="004C5AEF" w:rsidRDefault="004C5AEF" w:rsidP="004C5AEF">
      <w:pPr>
        <w:widowControl/>
        <w:shd w:val="clear" w:color="auto" w:fill="FFFFFF"/>
        <w:spacing w:line="500" w:lineRule="exact"/>
        <w:ind w:firstLineChars="200" w:firstLine="560"/>
        <w:jc w:val="left"/>
        <w:rPr>
          <w:rFonts w:asciiTheme="minorEastAsia" w:hAnsiTheme="minorEastAsia" w:cs="宋体"/>
          <w:kern w:val="0"/>
          <w:sz w:val="28"/>
          <w:szCs w:val="28"/>
        </w:rPr>
      </w:pPr>
      <w:r w:rsidRPr="004C5AEF">
        <w:rPr>
          <w:rFonts w:asciiTheme="minorEastAsia" w:hAnsiTheme="minorEastAsia" w:cs="宋体"/>
          <w:kern w:val="0"/>
          <w:sz w:val="28"/>
          <w:szCs w:val="28"/>
        </w:rPr>
        <w:t>高新技术企业是实施火炬计划项目的载体。每年从承担火炬计划项目的企业中，择优选 定一批重点高新技术企业（集团），国家和地方共同在</w:t>
      </w:r>
      <w:hyperlink r:id="rId35" w:tgtFrame="_blank" w:history="1">
        <w:r w:rsidRPr="004C5AEF">
          <w:rPr>
            <w:rFonts w:asciiTheme="minorEastAsia" w:hAnsiTheme="minorEastAsia" w:cs="宋体"/>
            <w:kern w:val="0"/>
            <w:sz w:val="28"/>
            <w:szCs w:val="28"/>
          </w:rPr>
          <w:t>市场</w:t>
        </w:r>
      </w:hyperlink>
      <w:r w:rsidRPr="004C5AEF">
        <w:rPr>
          <w:rFonts w:asciiTheme="minorEastAsia" w:hAnsiTheme="minorEastAsia" w:cs="宋体"/>
          <w:kern w:val="0"/>
          <w:sz w:val="28"/>
          <w:szCs w:val="28"/>
        </w:rPr>
        <w:t>、</w:t>
      </w:r>
      <w:hyperlink r:id="rId36" w:tgtFrame="_blank" w:history="1">
        <w:r w:rsidRPr="004C5AEF">
          <w:rPr>
            <w:rFonts w:asciiTheme="minorEastAsia" w:hAnsiTheme="minorEastAsia" w:cs="宋体"/>
            <w:kern w:val="0"/>
            <w:sz w:val="28"/>
            <w:szCs w:val="28"/>
          </w:rPr>
          <w:t>信息</w:t>
        </w:r>
      </w:hyperlink>
      <w:r w:rsidRPr="004C5AEF">
        <w:rPr>
          <w:rFonts w:asciiTheme="minorEastAsia" w:hAnsiTheme="minorEastAsia" w:cs="宋体"/>
          <w:kern w:val="0"/>
          <w:sz w:val="28"/>
          <w:szCs w:val="28"/>
        </w:rPr>
        <w:t>、</w:t>
      </w:r>
      <w:hyperlink r:id="rId37" w:tgtFrame="_blank" w:history="1">
        <w:r w:rsidRPr="004C5AEF">
          <w:rPr>
            <w:rFonts w:asciiTheme="minorEastAsia" w:hAnsiTheme="minorEastAsia" w:cs="宋体"/>
            <w:kern w:val="0"/>
            <w:sz w:val="28"/>
            <w:szCs w:val="28"/>
          </w:rPr>
          <w:t>资金</w:t>
        </w:r>
      </w:hyperlink>
      <w:r w:rsidRPr="004C5AEF">
        <w:rPr>
          <w:rFonts w:asciiTheme="minorEastAsia" w:hAnsiTheme="minorEastAsia" w:cs="宋体"/>
          <w:kern w:val="0"/>
          <w:sz w:val="28"/>
          <w:szCs w:val="28"/>
        </w:rPr>
        <w:t>、</w:t>
      </w:r>
      <w:hyperlink r:id="rId38" w:tgtFrame="_blank" w:history="1">
        <w:r w:rsidRPr="004C5AEF">
          <w:rPr>
            <w:rFonts w:asciiTheme="minorEastAsia" w:hAnsiTheme="minorEastAsia" w:cs="宋体"/>
            <w:kern w:val="0"/>
            <w:sz w:val="28"/>
            <w:szCs w:val="28"/>
          </w:rPr>
          <w:t>管理</w:t>
        </w:r>
      </w:hyperlink>
      <w:r w:rsidRPr="004C5AEF">
        <w:rPr>
          <w:rFonts w:asciiTheme="minorEastAsia" w:hAnsiTheme="minorEastAsia" w:cs="宋体"/>
          <w:kern w:val="0"/>
          <w:sz w:val="28"/>
          <w:szCs w:val="28"/>
        </w:rPr>
        <w:t>、</w:t>
      </w:r>
      <w:hyperlink r:id="rId39" w:tgtFrame="_blank" w:history="1">
        <w:r w:rsidRPr="004C5AEF">
          <w:rPr>
            <w:rFonts w:asciiTheme="minorEastAsia" w:hAnsiTheme="minorEastAsia" w:cs="宋体"/>
            <w:kern w:val="0"/>
            <w:sz w:val="28"/>
            <w:szCs w:val="28"/>
          </w:rPr>
          <w:t>服务</w:t>
        </w:r>
      </w:hyperlink>
      <w:r w:rsidRPr="004C5AEF">
        <w:rPr>
          <w:rFonts w:asciiTheme="minorEastAsia" w:hAnsiTheme="minorEastAsia" w:cs="宋体"/>
          <w:kern w:val="0"/>
          <w:sz w:val="28"/>
          <w:szCs w:val="28"/>
        </w:rPr>
        <w:t>等方面给予支持，促进地方区域经济的发展。</w:t>
      </w:r>
    </w:p>
    <w:p w:rsidR="004C5AEF" w:rsidRPr="004C5AEF" w:rsidRDefault="004C5AEF" w:rsidP="004C5AEF">
      <w:pPr>
        <w:widowControl/>
        <w:shd w:val="clear" w:color="auto" w:fill="FFFFFF"/>
        <w:spacing w:line="500" w:lineRule="exact"/>
        <w:jc w:val="left"/>
        <w:rPr>
          <w:rFonts w:asciiTheme="minorEastAsia" w:hAnsiTheme="minorEastAsia" w:cs="宋体"/>
          <w:kern w:val="0"/>
          <w:sz w:val="28"/>
          <w:szCs w:val="28"/>
        </w:rPr>
      </w:pPr>
      <w:r w:rsidRPr="004C5AEF">
        <w:rPr>
          <w:rFonts w:asciiTheme="minorEastAsia" w:hAnsiTheme="minorEastAsia" w:cs="宋体"/>
          <w:kern w:val="0"/>
          <w:sz w:val="28"/>
          <w:szCs w:val="28"/>
        </w:rPr>
        <w:t>3.建立国家火炬计划</w:t>
      </w:r>
      <w:hyperlink r:id="rId40" w:tgtFrame="_blank" w:history="1">
        <w:r w:rsidRPr="004C5AEF">
          <w:rPr>
            <w:rFonts w:asciiTheme="minorEastAsia" w:hAnsiTheme="minorEastAsia" w:cs="宋体"/>
            <w:kern w:val="0"/>
            <w:sz w:val="28"/>
            <w:szCs w:val="28"/>
          </w:rPr>
          <w:t>软件</w:t>
        </w:r>
      </w:hyperlink>
      <w:r w:rsidRPr="004C5AEF">
        <w:rPr>
          <w:rFonts w:asciiTheme="minorEastAsia" w:hAnsiTheme="minorEastAsia" w:cs="宋体"/>
          <w:kern w:val="0"/>
          <w:sz w:val="28"/>
          <w:szCs w:val="28"/>
        </w:rPr>
        <w:t>产业基地</w:t>
      </w:r>
    </w:p>
    <w:p w:rsidR="004C5AEF" w:rsidRPr="004C5AEF" w:rsidRDefault="004C5AEF" w:rsidP="004C5AEF">
      <w:pPr>
        <w:widowControl/>
        <w:shd w:val="clear" w:color="auto" w:fill="FFFFFF"/>
        <w:spacing w:line="500" w:lineRule="exact"/>
        <w:ind w:firstLineChars="200" w:firstLine="560"/>
        <w:jc w:val="left"/>
        <w:rPr>
          <w:rFonts w:asciiTheme="minorEastAsia" w:hAnsiTheme="minorEastAsia" w:cs="宋体"/>
          <w:kern w:val="0"/>
          <w:sz w:val="28"/>
          <w:szCs w:val="28"/>
        </w:rPr>
      </w:pPr>
      <w:r w:rsidRPr="004C5AEF">
        <w:rPr>
          <w:rFonts w:asciiTheme="minorEastAsia" w:hAnsiTheme="minorEastAsia" w:cs="宋体"/>
          <w:kern w:val="0"/>
          <w:sz w:val="28"/>
          <w:szCs w:val="28"/>
        </w:rPr>
        <w:t>软件作为</w:t>
      </w:r>
      <w:hyperlink r:id="rId41" w:tgtFrame="_blank" w:history="1">
        <w:r w:rsidRPr="004C5AEF">
          <w:rPr>
            <w:rFonts w:asciiTheme="minorEastAsia" w:hAnsiTheme="minorEastAsia" w:cs="宋体"/>
            <w:kern w:val="0"/>
            <w:sz w:val="28"/>
            <w:szCs w:val="28"/>
          </w:rPr>
          <w:t>计算机系统</w:t>
        </w:r>
      </w:hyperlink>
      <w:r w:rsidRPr="004C5AEF">
        <w:rPr>
          <w:rFonts w:asciiTheme="minorEastAsia" w:hAnsiTheme="minorEastAsia" w:cs="宋体"/>
          <w:kern w:val="0"/>
          <w:sz w:val="28"/>
          <w:szCs w:val="28"/>
        </w:rPr>
        <w:t>和信息产业的核心与灵魂，是火炬计划重点支持的高技术领域之一。国家火炬计划软件产业基地集成所在地区主要</w:t>
      </w:r>
      <w:hyperlink r:id="rId42" w:tgtFrame="_blank" w:history="1">
        <w:r w:rsidRPr="004C5AEF">
          <w:rPr>
            <w:rFonts w:asciiTheme="minorEastAsia" w:hAnsiTheme="minorEastAsia" w:cs="宋体"/>
            <w:kern w:val="0"/>
            <w:sz w:val="28"/>
            <w:szCs w:val="28"/>
          </w:rPr>
          <w:t>软件企业</w:t>
        </w:r>
      </w:hyperlink>
      <w:r w:rsidRPr="004C5AEF">
        <w:rPr>
          <w:rFonts w:asciiTheme="minorEastAsia" w:hAnsiTheme="minorEastAsia" w:cs="宋体"/>
          <w:kern w:val="0"/>
          <w:sz w:val="28"/>
          <w:szCs w:val="28"/>
        </w:rPr>
        <w:t>，创造产业政策、基础设施、综合管理等方面的优化局部环境，推进</w:t>
      </w:r>
      <w:hyperlink r:id="rId43" w:tgtFrame="_blank" w:history="1">
        <w:r w:rsidRPr="004C5AEF">
          <w:rPr>
            <w:rFonts w:asciiTheme="minorEastAsia" w:hAnsiTheme="minorEastAsia" w:cs="宋体"/>
            <w:kern w:val="0"/>
            <w:sz w:val="28"/>
            <w:szCs w:val="28"/>
          </w:rPr>
          <w:t>中国</w:t>
        </w:r>
      </w:hyperlink>
      <w:r w:rsidRPr="004C5AEF">
        <w:rPr>
          <w:rFonts w:asciiTheme="minorEastAsia" w:hAnsiTheme="minorEastAsia" w:cs="宋体"/>
          <w:kern w:val="0"/>
          <w:sz w:val="28"/>
          <w:szCs w:val="28"/>
        </w:rPr>
        <w:t>软件产业的发展。基地具有促进软件研究成 果转化、培育中小软件企业的功能，为基地内企业提供通信、技术、管理培训、</w:t>
      </w:r>
      <w:r w:rsidRPr="004C5AEF">
        <w:rPr>
          <w:rFonts w:asciiTheme="minorEastAsia" w:hAnsiTheme="minorEastAsia" w:cs="宋体"/>
          <w:kern w:val="0"/>
          <w:sz w:val="28"/>
          <w:szCs w:val="28"/>
        </w:rPr>
        <w:lastRenderedPageBreak/>
        <w:t>产品评测、项目组织、融资协调、市场开拓和促进国内外交流合作等服务。已建立的东大软件 园等国家火炬计划软件产业基地发展迅速，在国家和地方软件产业发展中起到了重要的 示范和带动作用。</w:t>
      </w:r>
    </w:p>
    <w:p w:rsidR="004C5AEF" w:rsidRPr="004C5AEF" w:rsidRDefault="004C5AEF" w:rsidP="004C5AEF">
      <w:pPr>
        <w:widowControl/>
        <w:shd w:val="clear" w:color="auto" w:fill="FFFFFF"/>
        <w:spacing w:line="500" w:lineRule="exact"/>
        <w:jc w:val="left"/>
        <w:rPr>
          <w:rFonts w:asciiTheme="minorEastAsia" w:hAnsiTheme="minorEastAsia" w:cs="宋体"/>
          <w:kern w:val="0"/>
          <w:sz w:val="28"/>
          <w:szCs w:val="28"/>
        </w:rPr>
      </w:pPr>
      <w:r w:rsidRPr="004C5AEF">
        <w:rPr>
          <w:rFonts w:asciiTheme="minorEastAsia" w:hAnsiTheme="minorEastAsia" w:cs="宋体"/>
          <w:b/>
          <w:bCs/>
          <w:kern w:val="0"/>
          <w:sz w:val="28"/>
          <w:szCs w:val="28"/>
        </w:rPr>
        <w:t>高新技术产业的国际化</w:t>
      </w:r>
    </w:p>
    <w:p w:rsidR="004C5AEF" w:rsidRPr="004C5AEF" w:rsidRDefault="004C5AEF" w:rsidP="004C5AEF">
      <w:pPr>
        <w:widowControl/>
        <w:shd w:val="clear" w:color="auto" w:fill="FFFFFF"/>
        <w:spacing w:line="500" w:lineRule="exact"/>
        <w:ind w:firstLineChars="200" w:firstLine="560"/>
        <w:jc w:val="left"/>
        <w:rPr>
          <w:rFonts w:asciiTheme="minorEastAsia" w:hAnsiTheme="minorEastAsia" w:cs="宋体"/>
          <w:kern w:val="0"/>
          <w:sz w:val="28"/>
          <w:szCs w:val="28"/>
        </w:rPr>
      </w:pPr>
      <w:r w:rsidRPr="004C5AEF">
        <w:rPr>
          <w:rFonts w:asciiTheme="minorEastAsia" w:hAnsiTheme="minorEastAsia" w:cs="宋体"/>
          <w:kern w:val="0"/>
          <w:sz w:val="28"/>
          <w:szCs w:val="28"/>
        </w:rPr>
        <w:t>加强国际合作，推动高新技术产业走向国际化道路，是火炬计划的重要内容之一。在平等互利的基础上，通过政府和民间各种渠道，与世界各国和地区建立广泛的合作关系，同国外的</w:t>
      </w:r>
      <w:hyperlink r:id="rId44" w:tgtFrame="_blank" w:history="1">
        <w:r w:rsidRPr="004C5AEF">
          <w:rPr>
            <w:rFonts w:asciiTheme="minorEastAsia" w:hAnsiTheme="minorEastAsia" w:cs="宋体"/>
            <w:kern w:val="0"/>
            <w:sz w:val="28"/>
            <w:szCs w:val="28"/>
          </w:rPr>
          <w:t>科技</w:t>
        </w:r>
      </w:hyperlink>
      <w:r w:rsidRPr="004C5AEF">
        <w:rPr>
          <w:rFonts w:asciiTheme="minorEastAsia" w:hAnsiTheme="minorEastAsia" w:cs="宋体"/>
          <w:kern w:val="0"/>
          <w:sz w:val="28"/>
          <w:szCs w:val="28"/>
        </w:rPr>
        <w:t>、</w:t>
      </w:r>
      <w:hyperlink r:id="rId45" w:tgtFrame="_blank" w:history="1">
        <w:r w:rsidRPr="004C5AEF">
          <w:rPr>
            <w:rFonts w:asciiTheme="minorEastAsia" w:hAnsiTheme="minorEastAsia" w:cs="宋体"/>
            <w:kern w:val="0"/>
            <w:sz w:val="28"/>
            <w:szCs w:val="28"/>
          </w:rPr>
          <w:t>金融</w:t>
        </w:r>
      </w:hyperlink>
      <w:r w:rsidRPr="004C5AEF">
        <w:rPr>
          <w:rFonts w:asciiTheme="minorEastAsia" w:hAnsiTheme="minorEastAsia" w:cs="宋体"/>
          <w:kern w:val="0"/>
          <w:sz w:val="28"/>
          <w:szCs w:val="28"/>
        </w:rPr>
        <w:t>、</w:t>
      </w:r>
      <w:hyperlink r:id="rId46" w:tgtFrame="_blank" w:history="1">
        <w:r w:rsidRPr="004C5AEF">
          <w:rPr>
            <w:rFonts w:asciiTheme="minorEastAsia" w:hAnsiTheme="minorEastAsia" w:cs="宋体"/>
            <w:kern w:val="0"/>
            <w:sz w:val="28"/>
            <w:szCs w:val="28"/>
          </w:rPr>
          <w:t>企业</w:t>
        </w:r>
      </w:hyperlink>
      <w:r w:rsidRPr="004C5AEF">
        <w:rPr>
          <w:rFonts w:asciiTheme="minorEastAsia" w:hAnsiTheme="minorEastAsia" w:cs="宋体"/>
          <w:kern w:val="0"/>
          <w:sz w:val="28"/>
          <w:szCs w:val="28"/>
        </w:rPr>
        <w:t>、</w:t>
      </w:r>
      <w:hyperlink r:id="rId47" w:tgtFrame="_blank" w:history="1">
        <w:r w:rsidRPr="004C5AEF">
          <w:rPr>
            <w:rFonts w:asciiTheme="minorEastAsia" w:hAnsiTheme="minorEastAsia" w:cs="宋体"/>
            <w:kern w:val="0"/>
            <w:sz w:val="28"/>
            <w:szCs w:val="28"/>
          </w:rPr>
          <w:t>商业</w:t>
        </w:r>
      </w:hyperlink>
      <w:r w:rsidRPr="004C5AEF">
        <w:rPr>
          <w:rFonts w:asciiTheme="minorEastAsia" w:hAnsiTheme="minorEastAsia" w:cs="宋体"/>
          <w:kern w:val="0"/>
          <w:sz w:val="28"/>
          <w:szCs w:val="28"/>
        </w:rPr>
        <w:t>等各界开展多形式的交流与合作，推动我国高新技术产品进入</w:t>
      </w:r>
      <w:hyperlink r:id="rId48" w:tgtFrame="_blank" w:history="1">
        <w:r w:rsidRPr="004C5AEF">
          <w:rPr>
            <w:rFonts w:asciiTheme="minorEastAsia" w:hAnsiTheme="minorEastAsia" w:cs="宋体"/>
            <w:kern w:val="0"/>
            <w:sz w:val="28"/>
            <w:szCs w:val="28"/>
          </w:rPr>
          <w:t>国际市场</w:t>
        </w:r>
      </w:hyperlink>
      <w:r w:rsidRPr="004C5AEF">
        <w:rPr>
          <w:rFonts w:asciiTheme="minorEastAsia" w:hAnsiTheme="minorEastAsia" w:cs="宋体"/>
          <w:kern w:val="0"/>
          <w:sz w:val="28"/>
          <w:szCs w:val="28"/>
        </w:rPr>
        <w:t>和高新技术企业走向世界。</w:t>
      </w:r>
    </w:p>
    <w:p w:rsidR="004C5AEF" w:rsidRPr="004C5AEF" w:rsidRDefault="004C5AEF" w:rsidP="004C5AEF">
      <w:pPr>
        <w:widowControl/>
        <w:shd w:val="clear" w:color="auto" w:fill="FFFFFF"/>
        <w:spacing w:line="500" w:lineRule="exact"/>
        <w:jc w:val="left"/>
        <w:rPr>
          <w:rFonts w:asciiTheme="minorEastAsia" w:hAnsiTheme="minorEastAsia" w:cs="宋体"/>
          <w:kern w:val="0"/>
          <w:sz w:val="28"/>
          <w:szCs w:val="28"/>
        </w:rPr>
      </w:pPr>
      <w:r w:rsidRPr="004C5AEF">
        <w:rPr>
          <w:rFonts w:asciiTheme="minorEastAsia" w:hAnsiTheme="minorEastAsia" w:cs="宋体"/>
          <w:b/>
          <w:bCs/>
          <w:kern w:val="0"/>
          <w:sz w:val="28"/>
          <w:szCs w:val="28"/>
        </w:rPr>
        <w:t>人才培训</w:t>
      </w:r>
    </w:p>
    <w:p w:rsidR="004C5AEF" w:rsidRPr="004C5AEF" w:rsidRDefault="000B2FE5" w:rsidP="00366AD9">
      <w:pPr>
        <w:widowControl/>
        <w:shd w:val="clear" w:color="auto" w:fill="FFFFFF"/>
        <w:spacing w:line="500" w:lineRule="exact"/>
        <w:ind w:firstLineChars="200" w:firstLine="420"/>
        <w:jc w:val="left"/>
        <w:rPr>
          <w:rFonts w:asciiTheme="minorEastAsia" w:hAnsiTheme="minorEastAsia" w:cs="宋体"/>
          <w:kern w:val="0"/>
          <w:sz w:val="28"/>
          <w:szCs w:val="28"/>
        </w:rPr>
      </w:pPr>
      <w:hyperlink r:id="rId49" w:tgtFrame="_blank" w:history="1">
        <w:r w:rsidR="004C5AEF" w:rsidRPr="004C5AEF">
          <w:rPr>
            <w:rFonts w:asciiTheme="minorEastAsia" w:hAnsiTheme="minorEastAsia" w:cs="宋体"/>
            <w:kern w:val="0"/>
            <w:sz w:val="28"/>
            <w:szCs w:val="28"/>
          </w:rPr>
          <w:t>人力资源开发</w:t>
        </w:r>
      </w:hyperlink>
      <w:r w:rsidR="004C5AEF" w:rsidRPr="004C5AEF">
        <w:rPr>
          <w:rFonts w:asciiTheme="minorEastAsia" w:hAnsiTheme="minorEastAsia" w:cs="宋体"/>
          <w:kern w:val="0"/>
          <w:sz w:val="28"/>
          <w:szCs w:val="28"/>
        </w:rPr>
        <w:t>是发展高新技术产业的关键，培养和吸引高素质的人才是实现高新技术成果商品化、</w:t>
      </w:r>
      <w:hyperlink r:id="rId50" w:tgtFrame="_blank" w:history="1">
        <w:r w:rsidR="004C5AEF" w:rsidRPr="004C5AEF">
          <w:rPr>
            <w:rFonts w:asciiTheme="minorEastAsia" w:hAnsiTheme="minorEastAsia" w:cs="宋体"/>
            <w:kern w:val="0"/>
            <w:sz w:val="28"/>
            <w:szCs w:val="28"/>
          </w:rPr>
          <w:t>产业化</w:t>
        </w:r>
      </w:hyperlink>
      <w:r w:rsidR="004C5AEF" w:rsidRPr="004C5AEF">
        <w:rPr>
          <w:rFonts w:asciiTheme="minorEastAsia" w:hAnsiTheme="minorEastAsia" w:cs="宋体"/>
          <w:kern w:val="0"/>
          <w:sz w:val="28"/>
          <w:szCs w:val="28"/>
        </w:rPr>
        <w:t>、</w:t>
      </w:r>
      <w:hyperlink r:id="rId51" w:tgtFrame="_blank" w:history="1">
        <w:r w:rsidR="004C5AEF" w:rsidRPr="004C5AEF">
          <w:rPr>
            <w:rFonts w:asciiTheme="minorEastAsia" w:hAnsiTheme="minorEastAsia" w:cs="宋体"/>
            <w:kern w:val="0"/>
            <w:sz w:val="28"/>
            <w:szCs w:val="28"/>
          </w:rPr>
          <w:t>国际化</w:t>
        </w:r>
      </w:hyperlink>
      <w:r w:rsidR="004C5AEF" w:rsidRPr="004C5AEF">
        <w:rPr>
          <w:rFonts w:asciiTheme="minorEastAsia" w:hAnsiTheme="minorEastAsia" w:cs="宋体"/>
          <w:kern w:val="0"/>
          <w:sz w:val="28"/>
          <w:szCs w:val="28"/>
        </w:rPr>
        <w:t>的根本保证。培养一大批懂技术、善管理、会经营、勇于创新、敢于在市场竞争中奋力拼搏的科技管理人才和科技实业人才，是火炬计划的一项关键性任务。</w:t>
      </w:r>
    </w:p>
    <w:p w:rsidR="004C5AEF" w:rsidRPr="004C5AEF" w:rsidRDefault="004C5AEF" w:rsidP="004C5AEF">
      <w:pPr>
        <w:widowControl/>
        <w:shd w:val="clear" w:color="auto" w:fill="FFFFFF"/>
        <w:spacing w:line="500" w:lineRule="exact"/>
        <w:jc w:val="left"/>
        <w:rPr>
          <w:rFonts w:asciiTheme="minorEastAsia" w:hAnsiTheme="minorEastAsia" w:cs="宋体"/>
          <w:kern w:val="0"/>
          <w:sz w:val="28"/>
          <w:szCs w:val="28"/>
        </w:rPr>
      </w:pPr>
      <w:r w:rsidRPr="004C5AEF">
        <w:rPr>
          <w:rFonts w:asciiTheme="minorEastAsia" w:hAnsiTheme="minorEastAsia" w:cs="宋体"/>
          <w:kern w:val="0"/>
          <w:sz w:val="28"/>
          <w:szCs w:val="28"/>
        </w:rPr>
        <w:t>科学技术部火炬</w:t>
      </w:r>
      <w:hyperlink r:id="rId52" w:tgtFrame="_blank" w:history="1">
        <w:r w:rsidRPr="004C5AEF">
          <w:rPr>
            <w:rFonts w:asciiTheme="minorEastAsia" w:hAnsiTheme="minorEastAsia" w:cs="宋体"/>
            <w:kern w:val="0"/>
            <w:sz w:val="28"/>
            <w:szCs w:val="28"/>
          </w:rPr>
          <w:t>高技术产业</w:t>
        </w:r>
      </w:hyperlink>
      <w:r w:rsidRPr="004C5AEF">
        <w:rPr>
          <w:rFonts w:asciiTheme="minorEastAsia" w:hAnsiTheme="minorEastAsia" w:cs="宋体"/>
          <w:kern w:val="0"/>
          <w:sz w:val="28"/>
          <w:szCs w:val="28"/>
        </w:rPr>
        <w:t>开发中心任务</w:t>
      </w:r>
    </w:p>
    <w:p w:rsidR="004C5AEF" w:rsidRPr="004C5AEF" w:rsidRDefault="004C5AEF" w:rsidP="004C5AEF">
      <w:pPr>
        <w:widowControl/>
        <w:shd w:val="clear" w:color="auto" w:fill="FFFFFF"/>
        <w:spacing w:line="500" w:lineRule="exact"/>
        <w:ind w:firstLineChars="200" w:firstLine="560"/>
        <w:jc w:val="left"/>
        <w:rPr>
          <w:rFonts w:asciiTheme="minorEastAsia" w:hAnsiTheme="minorEastAsia" w:cs="宋体"/>
          <w:kern w:val="0"/>
          <w:sz w:val="28"/>
          <w:szCs w:val="28"/>
        </w:rPr>
      </w:pPr>
      <w:r w:rsidRPr="004C5AEF">
        <w:rPr>
          <w:rFonts w:asciiTheme="minorEastAsia" w:hAnsiTheme="minorEastAsia" w:cs="宋体"/>
          <w:kern w:val="0"/>
          <w:sz w:val="28"/>
          <w:szCs w:val="28"/>
        </w:rPr>
        <w:t>1、研究我国</w:t>
      </w:r>
      <w:hyperlink r:id="rId53" w:tgtFrame="_blank" w:history="1">
        <w:r w:rsidRPr="004C5AEF">
          <w:rPr>
            <w:rFonts w:asciiTheme="minorEastAsia" w:hAnsiTheme="minorEastAsia" w:cs="宋体"/>
            <w:kern w:val="0"/>
            <w:sz w:val="28"/>
            <w:szCs w:val="28"/>
          </w:rPr>
          <w:t>高新技术产业化</w:t>
        </w:r>
      </w:hyperlink>
      <w:r w:rsidRPr="004C5AEF">
        <w:rPr>
          <w:rFonts w:asciiTheme="minorEastAsia" w:hAnsiTheme="minorEastAsia" w:cs="宋体"/>
          <w:kern w:val="0"/>
          <w:sz w:val="28"/>
          <w:szCs w:val="28"/>
        </w:rPr>
        <w:t>和</w:t>
      </w:r>
      <w:hyperlink r:id="rId54" w:tgtFrame="_blank" w:history="1">
        <w:r w:rsidRPr="004C5AEF">
          <w:rPr>
            <w:rFonts w:asciiTheme="minorEastAsia" w:hAnsiTheme="minorEastAsia" w:cs="宋体"/>
            <w:kern w:val="0"/>
            <w:sz w:val="28"/>
            <w:szCs w:val="28"/>
          </w:rPr>
          <w:t>高新技术产业开发区</w:t>
        </w:r>
      </w:hyperlink>
      <w:r w:rsidRPr="004C5AEF">
        <w:rPr>
          <w:rFonts w:asciiTheme="minorEastAsia" w:hAnsiTheme="minorEastAsia" w:cs="宋体"/>
          <w:kern w:val="0"/>
          <w:sz w:val="28"/>
          <w:szCs w:val="28"/>
        </w:rPr>
        <w:t>的发展状况和问题，为</w:t>
      </w:r>
      <w:hyperlink r:id="rId55" w:tgtFrame="_blank" w:history="1">
        <w:r w:rsidRPr="004C5AEF">
          <w:rPr>
            <w:rFonts w:asciiTheme="minorEastAsia" w:hAnsiTheme="minorEastAsia" w:cs="宋体"/>
            <w:kern w:val="0"/>
            <w:sz w:val="28"/>
            <w:szCs w:val="28"/>
          </w:rPr>
          <w:t>科技部</w:t>
        </w:r>
      </w:hyperlink>
      <w:r w:rsidRPr="004C5AEF">
        <w:rPr>
          <w:rFonts w:asciiTheme="minorEastAsia" w:hAnsiTheme="minorEastAsia" w:cs="宋体"/>
          <w:kern w:val="0"/>
          <w:sz w:val="28"/>
          <w:szCs w:val="28"/>
        </w:rPr>
        <w:t>宏观决策提出建议和对策。</w:t>
      </w:r>
    </w:p>
    <w:p w:rsidR="004C5AEF" w:rsidRPr="004C5AEF" w:rsidRDefault="004C5AEF" w:rsidP="004C5AEF">
      <w:pPr>
        <w:widowControl/>
        <w:shd w:val="clear" w:color="auto" w:fill="FFFFFF"/>
        <w:spacing w:line="500" w:lineRule="exact"/>
        <w:ind w:firstLineChars="200" w:firstLine="560"/>
        <w:jc w:val="left"/>
        <w:rPr>
          <w:rFonts w:asciiTheme="minorEastAsia" w:hAnsiTheme="minorEastAsia" w:cs="宋体"/>
          <w:kern w:val="0"/>
          <w:sz w:val="28"/>
          <w:szCs w:val="28"/>
        </w:rPr>
      </w:pPr>
      <w:r w:rsidRPr="004C5AEF">
        <w:rPr>
          <w:rFonts w:asciiTheme="minorEastAsia" w:hAnsiTheme="minorEastAsia" w:cs="宋体"/>
          <w:kern w:val="0"/>
          <w:sz w:val="28"/>
          <w:szCs w:val="28"/>
        </w:rPr>
        <w:t>2、参与编制</w:t>
      </w:r>
      <w:hyperlink r:id="rId56" w:tgtFrame="_blank" w:history="1">
        <w:r w:rsidRPr="004C5AEF">
          <w:rPr>
            <w:rFonts w:asciiTheme="minorEastAsia" w:hAnsiTheme="minorEastAsia" w:cs="宋体"/>
            <w:kern w:val="0"/>
            <w:sz w:val="28"/>
            <w:szCs w:val="28"/>
          </w:rPr>
          <w:t>火炬计划</w:t>
        </w:r>
      </w:hyperlink>
      <w:r w:rsidRPr="004C5AEF">
        <w:rPr>
          <w:rFonts w:asciiTheme="minorEastAsia" w:hAnsiTheme="minorEastAsia" w:cs="宋体"/>
          <w:kern w:val="0"/>
          <w:sz w:val="28"/>
          <w:szCs w:val="28"/>
        </w:rPr>
        <w:t>长期发展计划，制定并组织实施火炬计划的年度计划、组织火炬计划的</w:t>
      </w:r>
      <w:hyperlink r:id="rId57" w:tgtFrame="_blank" w:history="1">
        <w:r w:rsidRPr="004C5AEF">
          <w:rPr>
            <w:rFonts w:asciiTheme="minorEastAsia" w:hAnsiTheme="minorEastAsia" w:cs="宋体"/>
            <w:kern w:val="0"/>
            <w:sz w:val="28"/>
            <w:szCs w:val="28"/>
          </w:rPr>
          <w:t>投融资</w:t>
        </w:r>
      </w:hyperlink>
      <w:r w:rsidRPr="004C5AEF">
        <w:rPr>
          <w:rFonts w:asciiTheme="minorEastAsia" w:hAnsiTheme="minorEastAsia" w:cs="宋体"/>
          <w:kern w:val="0"/>
          <w:sz w:val="28"/>
          <w:szCs w:val="28"/>
        </w:rPr>
        <w:t>工作。</w:t>
      </w:r>
    </w:p>
    <w:p w:rsidR="004C5AEF" w:rsidRPr="004C5AEF" w:rsidRDefault="004C5AEF" w:rsidP="004C5AEF">
      <w:pPr>
        <w:widowControl/>
        <w:shd w:val="clear" w:color="auto" w:fill="FFFFFF"/>
        <w:spacing w:line="500" w:lineRule="exact"/>
        <w:ind w:firstLineChars="200" w:firstLine="560"/>
        <w:jc w:val="left"/>
        <w:rPr>
          <w:rFonts w:asciiTheme="minorEastAsia" w:hAnsiTheme="minorEastAsia" w:cs="宋体"/>
          <w:kern w:val="0"/>
          <w:sz w:val="28"/>
          <w:szCs w:val="28"/>
        </w:rPr>
      </w:pPr>
      <w:r w:rsidRPr="004C5AEF">
        <w:rPr>
          <w:rFonts w:asciiTheme="minorEastAsia" w:hAnsiTheme="minorEastAsia" w:cs="宋体"/>
          <w:kern w:val="0"/>
          <w:sz w:val="28"/>
          <w:szCs w:val="28"/>
        </w:rPr>
        <w:t>3、组织实施火炬计划项目，推动高新技术成果商品化、产业化和国际化。</w:t>
      </w:r>
    </w:p>
    <w:p w:rsidR="004C5AEF" w:rsidRPr="004C5AEF" w:rsidRDefault="004C5AEF" w:rsidP="004C5AEF">
      <w:pPr>
        <w:widowControl/>
        <w:shd w:val="clear" w:color="auto" w:fill="FFFFFF"/>
        <w:spacing w:line="500" w:lineRule="exact"/>
        <w:ind w:firstLineChars="200" w:firstLine="560"/>
        <w:jc w:val="left"/>
        <w:rPr>
          <w:rFonts w:asciiTheme="minorEastAsia" w:hAnsiTheme="minorEastAsia" w:cs="宋体"/>
          <w:kern w:val="0"/>
          <w:sz w:val="28"/>
          <w:szCs w:val="28"/>
        </w:rPr>
      </w:pPr>
      <w:r w:rsidRPr="004C5AEF">
        <w:rPr>
          <w:rFonts w:asciiTheme="minorEastAsia" w:hAnsiTheme="minorEastAsia" w:cs="宋体"/>
          <w:kern w:val="0"/>
          <w:sz w:val="28"/>
          <w:szCs w:val="28"/>
        </w:rPr>
        <w:t>4、高新技术产业开发区的有关管理工作，提出开发区基建分配建议方案，为高新技术产业开发区的发展提供咨询与服务。</w:t>
      </w:r>
    </w:p>
    <w:p w:rsidR="004C5AEF" w:rsidRPr="004C5AEF" w:rsidRDefault="004C5AEF" w:rsidP="004C5AEF">
      <w:pPr>
        <w:widowControl/>
        <w:shd w:val="clear" w:color="auto" w:fill="FFFFFF"/>
        <w:spacing w:line="500" w:lineRule="exact"/>
        <w:ind w:firstLineChars="200" w:firstLine="560"/>
        <w:jc w:val="left"/>
        <w:rPr>
          <w:rFonts w:asciiTheme="minorEastAsia" w:hAnsiTheme="minorEastAsia" w:cs="宋体"/>
          <w:kern w:val="0"/>
          <w:sz w:val="28"/>
          <w:szCs w:val="28"/>
        </w:rPr>
      </w:pPr>
      <w:r w:rsidRPr="004C5AEF">
        <w:rPr>
          <w:rFonts w:asciiTheme="minorEastAsia" w:hAnsiTheme="minorEastAsia" w:cs="宋体"/>
          <w:kern w:val="0"/>
          <w:sz w:val="28"/>
          <w:szCs w:val="28"/>
        </w:rPr>
        <w:t>5、组织提出高新技术产品目录及高新技术产品出口目录。</w:t>
      </w:r>
    </w:p>
    <w:p w:rsidR="004C5AEF" w:rsidRPr="004C5AEF" w:rsidRDefault="004C5AEF" w:rsidP="004C5AEF">
      <w:pPr>
        <w:widowControl/>
        <w:shd w:val="clear" w:color="auto" w:fill="FFFFFF"/>
        <w:spacing w:line="500" w:lineRule="exact"/>
        <w:ind w:firstLineChars="200" w:firstLine="560"/>
        <w:jc w:val="left"/>
        <w:rPr>
          <w:rFonts w:asciiTheme="minorEastAsia" w:hAnsiTheme="minorEastAsia" w:cs="宋体"/>
          <w:kern w:val="0"/>
          <w:sz w:val="28"/>
          <w:szCs w:val="28"/>
        </w:rPr>
      </w:pPr>
      <w:r w:rsidRPr="004C5AEF">
        <w:rPr>
          <w:rFonts w:asciiTheme="minorEastAsia" w:hAnsiTheme="minorEastAsia" w:cs="宋体"/>
          <w:kern w:val="0"/>
          <w:sz w:val="28"/>
          <w:szCs w:val="28"/>
        </w:rPr>
        <w:t>6、管理并组织实施</w:t>
      </w:r>
      <w:hyperlink r:id="rId58" w:tgtFrame="_blank" w:history="1">
        <w:r w:rsidRPr="004C5AEF">
          <w:rPr>
            <w:rFonts w:asciiTheme="minorEastAsia" w:hAnsiTheme="minorEastAsia" w:cs="宋体"/>
            <w:kern w:val="0"/>
            <w:sz w:val="28"/>
            <w:szCs w:val="28"/>
          </w:rPr>
          <w:t>科技型中小企业创新基金</w:t>
        </w:r>
      </w:hyperlink>
      <w:r w:rsidRPr="004C5AEF">
        <w:rPr>
          <w:rFonts w:asciiTheme="minorEastAsia" w:hAnsiTheme="minorEastAsia" w:cs="宋体"/>
          <w:kern w:val="0"/>
          <w:sz w:val="28"/>
          <w:szCs w:val="28"/>
        </w:rPr>
        <w:t>。</w:t>
      </w:r>
    </w:p>
    <w:p w:rsidR="004C5AEF" w:rsidRPr="004C5AEF" w:rsidRDefault="004C5AEF" w:rsidP="004C5AEF">
      <w:pPr>
        <w:widowControl/>
        <w:shd w:val="clear" w:color="auto" w:fill="FFFFFF"/>
        <w:spacing w:line="500" w:lineRule="exact"/>
        <w:ind w:firstLineChars="200" w:firstLine="560"/>
        <w:jc w:val="left"/>
        <w:rPr>
          <w:rFonts w:asciiTheme="minorEastAsia" w:hAnsiTheme="minorEastAsia" w:cs="宋体"/>
          <w:kern w:val="0"/>
          <w:sz w:val="28"/>
          <w:szCs w:val="28"/>
        </w:rPr>
      </w:pPr>
      <w:r w:rsidRPr="004C5AEF">
        <w:rPr>
          <w:rFonts w:asciiTheme="minorEastAsia" w:hAnsiTheme="minorEastAsia" w:cs="宋体"/>
          <w:kern w:val="0"/>
          <w:sz w:val="28"/>
          <w:szCs w:val="28"/>
        </w:rPr>
        <w:t>7、负责火炬计划、高新技术产业开发区的专项统计工作。</w:t>
      </w:r>
    </w:p>
    <w:p w:rsidR="004C5AEF" w:rsidRPr="004C5AEF" w:rsidRDefault="004C5AEF" w:rsidP="004C5AEF">
      <w:pPr>
        <w:widowControl/>
        <w:shd w:val="clear" w:color="auto" w:fill="FFFFFF"/>
        <w:spacing w:line="500" w:lineRule="exact"/>
        <w:ind w:firstLineChars="200" w:firstLine="560"/>
        <w:jc w:val="left"/>
        <w:rPr>
          <w:rFonts w:asciiTheme="minorEastAsia" w:hAnsiTheme="minorEastAsia" w:cs="宋体"/>
          <w:kern w:val="0"/>
          <w:sz w:val="28"/>
          <w:szCs w:val="28"/>
        </w:rPr>
      </w:pPr>
      <w:r w:rsidRPr="004C5AEF">
        <w:rPr>
          <w:rFonts w:asciiTheme="minorEastAsia" w:hAnsiTheme="minorEastAsia" w:cs="宋体"/>
          <w:kern w:val="0"/>
          <w:sz w:val="28"/>
          <w:szCs w:val="28"/>
        </w:rPr>
        <w:t>8、科研院所、高校、高技术企业外贸</w:t>
      </w:r>
      <w:hyperlink r:id="rId59" w:tgtFrame="_blank" w:history="1">
        <w:r w:rsidRPr="004C5AEF">
          <w:rPr>
            <w:rFonts w:asciiTheme="minorEastAsia" w:hAnsiTheme="minorEastAsia" w:cs="宋体"/>
            <w:kern w:val="0"/>
            <w:sz w:val="28"/>
            <w:szCs w:val="28"/>
          </w:rPr>
          <w:t>自营进出口权</w:t>
        </w:r>
      </w:hyperlink>
      <w:r w:rsidRPr="004C5AEF">
        <w:rPr>
          <w:rFonts w:asciiTheme="minorEastAsia" w:hAnsiTheme="minorEastAsia" w:cs="宋体"/>
          <w:kern w:val="0"/>
          <w:sz w:val="28"/>
          <w:szCs w:val="28"/>
        </w:rPr>
        <w:t>的审核工作。</w:t>
      </w:r>
    </w:p>
    <w:p w:rsidR="00C80757" w:rsidRPr="004C5AEF" w:rsidRDefault="00C80757" w:rsidP="004C5AEF">
      <w:pPr>
        <w:spacing w:line="500" w:lineRule="exact"/>
        <w:rPr>
          <w:rFonts w:asciiTheme="minorEastAsia" w:hAnsiTheme="minorEastAsia"/>
          <w:sz w:val="28"/>
          <w:szCs w:val="28"/>
        </w:rPr>
      </w:pPr>
    </w:p>
    <w:sectPr w:rsidR="00C80757" w:rsidRPr="004C5AEF" w:rsidSect="00C807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B07" w:rsidRDefault="00705B07" w:rsidP="00366AD9">
      <w:r>
        <w:separator/>
      </w:r>
    </w:p>
  </w:endnote>
  <w:endnote w:type="continuationSeparator" w:id="0">
    <w:p w:rsidR="00705B07" w:rsidRDefault="00705B07" w:rsidP="00366A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B07" w:rsidRDefault="00705B07" w:rsidP="00366AD9">
      <w:r>
        <w:separator/>
      </w:r>
    </w:p>
  </w:footnote>
  <w:footnote w:type="continuationSeparator" w:id="0">
    <w:p w:rsidR="00705B07" w:rsidRDefault="00705B07" w:rsidP="00366A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5AEF"/>
    <w:rsid w:val="000B2FE5"/>
    <w:rsid w:val="00366AD9"/>
    <w:rsid w:val="004C5AEF"/>
    <w:rsid w:val="00705B07"/>
    <w:rsid w:val="00C807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757"/>
    <w:pPr>
      <w:widowControl w:val="0"/>
      <w:jc w:val="both"/>
    </w:pPr>
  </w:style>
  <w:style w:type="paragraph" w:styleId="1">
    <w:name w:val="heading 1"/>
    <w:basedOn w:val="a"/>
    <w:link w:val="1Char"/>
    <w:uiPriority w:val="9"/>
    <w:qFormat/>
    <w:rsid w:val="004C5AEF"/>
    <w:pPr>
      <w:widowControl/>
      <w:spacing w:before="100" w:beforeAutospacing="1" w:after="100" w:afterAutospacing="1"/>
      <w:jc w:val="left"/>
      <w:outlineLvl w:val="0"/>
    </w:pPr>
    <w:rPr>
      <w:rFonts w:ascii="宋体" w:eastAsia="宋体" w:hAnsi="宋体" w:cs="宋体"/>
      <w:b/>
      <w:bCs/>
      <w:kern w:val="36"/>
      <w:sz w:val="24"/>
      <w:szCs w:val="24"/>
    </w:rPr>
  </w:style>
  <w:style w:type="paragraph" w:styleId="2">
    <w:name w:val="heading 2"/>
    <w:basedOn w:val="a"/>
    <w:link w:val="2Char"/>
    <w:uiPriority w:val="9"/>
    <w:qFormat/>
    <w:rsid w:val="004C5AEF"/>
    <w:pPr>
      <w:widowControl/>
      <w:spacing w:before="100" w:beforeAutospacing="1" w:after="100" w:afterAutospacing="1"/>
      <w:jc w:val="left"/>
      <w:outlineLvl w:val="1"/>
    </w:pPr>
    <w:rPr>
      <w:rFonts w:ascii="宋体" w:eastAsia="宋体" w:hAnsi="宋体" w:cs="宋体"/>
      <w:b/>
      <w:bCs/>
      <w:kern w:val="0"/>
      <w:sz w:val="24"/>
      <w:szCs w:val="24"/>
    </w:rPr>
  </w:style>
  <w:style w:type="paragraph" w:styleId="3">
    <w:name w:val="heading 3"/>
    <w:basedOn w:val="a"/>
    <w:link w:val="3Char"/>
    <w:uiPriority w:val="9"/>
    <w:qFormat/>
    <w:rsid w:val="004C5AEF"/>
    <w:pPr>
      <w:widowControl/>
      <w:spacing w:before="100" w:beforeAutospacing="1" w:after="100" w:afterAutospacing="1"/>
      <w:jc w:val="left"/>
      <w:outlineLvl w:val="2"/>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C5AEF"/>
    <w:rPr>
      <w:rFonts w:ascii="宋体" w:eastAsia="宋体" w:hAnsi="宋体" w:cs="宋体"/>
      <w:b/>
      <w:bCs/>
      <w:kern w:val="36"/>
      <w:sz w:val="24"/>
      <w:szCs w:val="24"/>
    </w:rPr>
  </w:style>
  <w:style w:type="character" w:customStyle="1" w:styleId="2Char">
    <w:name w:val="标题 2 Char"/>
    <w:basedOn w:val="a0"/>
    <w:link w:val="2"/>
    <w:uiPriority w:val="9"/>
    <w:rsid w:val="004C5AEF"/>
    <w:rPr>
      <w:rFonts w:ascii="宋体" w:eastAsia="宋体" w:hAnsi="宋体" w:cs="宋体"/>
      <w:b/>
      <w:bCs/>
      <w:kern w:val="0"/>
      <w:sz w:val="24"/>
      <w:szCs w:val="24"/>
    </w:rPr>
  </w:style>
  <w:style w:type="character" w:customStyle="1" w:styleId="3Char">
    <w:name w:val="标题 3 Char"/>
    <w:basedOn w:val="a0"/>
    <w:link w:val="3"/>
    <w:uiPriority w:val="9"/>
    <w:rsid w:val="004C5AEF"/>
    <w:rPr>
      <w:rFonts w:ascii="宋体" w:eastAsia="宋体" w:hAnsi="宋体" w:cs="宋体"/>
      <w:b/>
      <w:bCs/>
      <w:kern w:val="0"/>
      <w:sz w:val="24"/>
      <w:szCs w:val="24"/>
    </w:rPr>
  </w:style>
  <w:style w:type="character" w:styleId="a3">
    <w:name w:val="Hyperlink"/>
    <w:basedOn w:val="a0"/>
    <w:uiPriority w:val="99"/>
    <w:semiHidden/>
    <w:unhideWhenUsed/>
    <w:rsid w:val="004C5AEF"/>
    <w:rPr>
      <w:strike w:val="0"/>
      <w:dstrike w:val="0"/>
      <w:color w:val="136EC2"/>
      <w:u w:val="single"/>
      <w:effect w:val="none"/>
    </w:rPr>
  </w:style>
  <w:style w:type="paragraph" w:customStyle="1" w:styleId="z-catalog-i1">
    <w:name w:val="z-catalog-i1"/>
    <w:basedOn w:val="a"/>
    <w:rsid w:val="004C5AEF"/>
    <w:pPr>
      <w:widowControl/>
      <w:spacing w:before="100" w:beforeAutospacing="1" w:after="100" w:afterAutospacing="1"/>
      <w:jc w:val="left"/>
    </w:pPr>
    <w:rPr>
      <w:rFonts w:ascii="宋体" w:eastAsia="宋体" w:hAnsi="宋体" w:cs="宋体"/>
      <w:kern w:val="0"/>
      <w:sz w:val="24"/>
      <w:szCs w:val="24"/>
    </w:rPr>
  </w:style>
  <w:style w:type="character" w:customStyle="1" w:styleId="catalog-item-index11">
    <w:name w:val="catalog-item-index11"/>
    <w:basedOn w:val="a0"/>
    <w:rsid w:val="004C5AEF"/>
    <w:rPr>
      <w:color w:val="63A0DF"/>
      <w:sz w:val="27"/>
      <w:szCs w:val="27"/>
    </w:rPr>
  </w:style>
  <w:style w:type="character" w:customStyle="1" w:styleId="headline-1-index1">
    <w:name w:val="headline-1-index1"/>
    <w:basedOn w:val="a0"/>
    <w:rsid w:val="004C5AEF"/>
    <w:rPr>
      <w:vanish w:val="0"/>
      <w:webHidden w:val="0"/>
      <w:color w:val="FFFFFF"/>
      <w:sz w:val="27"/>
      <w:szCs w:val="27"/>
      <w:shd w:val="clear" w:color="auto" w:fill="519CEA"/>
      <w:specVanish w:val="0"/>
    </w:rPr>
  </w:style>
  <w:style w:type="character" w:customStyle="1" w:styleId="headline-content3">
    <w:name w:val="headline-content3"/>
    <w:basedOn w:val="a0"/>
    <w:rsid w:val="004C5AEF"/>
  </w:style>
  <w:style w:type="character" w:customStyle="1" w:styleId="textedit">
    <w:name w:val="text_edit"/>
    <w:basedOn w:val="a0"/>
    <w:rsid w:val="004C5AEF"/>
  </w:style>
  <w:style w:type="paragraph" w:styleId="a4">
    <w:name w:val="Balloon Text"/>
    <w:basedOn w:val="a"/>
    <w:link w:val="Char"/>
    <w:uiPriority w:val="99"/>
    <w:semiHidden/>
    <w:unhideWhenUsed/>
    <w:rsid w:val="004C5AEF"/>
    <w:rPr>
      <w:sz w:val="18"/>
      <w:szCs w:val="18"/>
    </w:rPr>
  </w:style>
  <w:style w:type="character" w:customStyle="1" w:styleId="Char">
    <w:name w:val="批注框文本 Char"/>
    <w:basedOn w:val="a0"/>
    <w:link w:val="a4"/>
    <w:uiPriority w:val="99"/>
    <w:semiHidden/>
    <w:rsid w:val="004C5AEF"/>
    <w:rPr>
      <w:sz w:val="18"/>
      <w:szCs w:val="18"/>
    </w:rPr>
  </w:style>
  <w:style w:type="paragraph" w:styleId="a5">
    <w:name w:val="header"/>
    <w:basedOn w:val="a"/>
    <w:link w:val="Char0"/>
    <w:uiPriority w:val="99"/>
    <w:semiHidden/>
    <w:unhideWhenUsed/>
    <w:rsid w:val="00366AD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366AD9"/>
    <w:rPr>
      <w:sz w:val="18"/>
      <w:szCs w:val="18"/>
    </w:rPr>
  </w:style>
  <w:style w:type="paragraph" w:styleId="a6">
    <w:name w:val="footer"/>
    <w:basedOn w:val="a"/>
    <w:link w:val="Char1"/>
    <w:uiPriority w:val="99"/>
    <w:semiHidden/>
    <w:unhideWhenUsed/>
    <w:rsid w:val="00366AD9"/>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366AD9"/>
    <w:rPr>
      <w:sz w:val="18"/>
      <w:szCs w:val="18"/>
    </w:rPr>
  </w:style>
</w:styles>
</file>

<file path=word/webSettings.xml><?xml version="1.0" encoding="utf-8"?>
<w:webSettings xmlns:r="http://schemas.openxmlformats.org/officeDocument/2006/relationships" xmlns:w="http://schemas.openxmlformats.org/wordprocessingml/2006/main">
  <w:divs>
    <w:div w:id="508912614">
      <w:bodyDiv w:val="1"/>
      <w:marLeft w:val="0"/>
      <w:marRight w:val="0"/>
      <w:marTop w:val="0"/>
      <w:marBottom w:val="0"/>
      <w:divBdr>
        <w:top w:val="none" w:sz="0" w:space="0" w:color="auto"/>
        <w:left w:val="none" w:sz="0" w:space="0" w:color="auto"/>
        <w:bottom w:val="none" w:sz="0" w:space="0" w:color="auto"/>
        <w:right w:val="none" w:sz="0" w:space="0" w:color="auto"/>
      </w:divBdr>
      <w:divsChild>
        <w:div w:id="1861896658">
          <w:marLeft w:val="0"/>
          <w:marRight w:val="0"/>
          <w:marTop w:val="0"/>
          <w:marBottom w:val="0"/>
          <w:divBdr>
            <w:top w:val="none" w:sz="0" w:space="0" w:color="auto"/>
            <w:left w:val="none" w:sz="0" w:space="0" w:color="auto"/>
            <w:bottom w:val="none" w:sz="0" w:space="0" w:color="auto"/>
            <w:right w:val="none" w:sz="0" w:space="0" w:color="auto"/>
          </w:divBdr>
          <w:divsChild>
            <w:div w:id="2109151727">
              <w:marLeft w:val="0"/>
              <w:marRight w:val="0"/>
              <w:marTop w:val="0"/>
              <w:marBottom w:val="0"/>
              <w:divBdr>
                <w:top w:val="none" w:sz="0" w:space="0" w:color="auto"/>
                <w:left w:val="none" w:sz="0" w:space="0" w:color="auto"/>
                <w:bottom w:val="none" w:sz="0" w:space="0" w:color="auto"/>
                <w:right w:val="none" w:sz="0" w:space="0" w:color="auto"/>
              </w:divBdr>
              <w:divsChild>
                <w:div w:id="824859888">
                  <w:marLeft w:val="0"/>
                  <w:marRight w:val="0"/>
                  <w:marTop w:val="0"/>
                  <w:marBottom w:val="0"/>
                  <w:divBdr>
                    <w:top w:val="single" w:sz="6" w:space="0" w:color="E5E5E5"/>
                    <w:left w:val="single" w:sz="6" w:space="0" w:color="E5E5E5"/>
                    <w:bottom w:val="single" w:sz="6" w:space="0" w:color="E5E5E5"/>
                    <w:right w:val="single" w:sz="6" w:space="0" w:color="E5E5E5"/>
                  </w:divBdr>
                  <w:divsChild>
                    <w:div w:id="892619265">
                      <w:marLeft w:val="0"/>
                      <w:marRight w:val="0"/>
                      <w:marTop w:val="0"/>
                      <w:marBottom w:val="0"/>
                      <w:divBdr>
                        <w:top w:val="none" w:sz="0" w:space="0" w:color="auto"/>
                        <w:left w:val="none" w:sz="0" w:space="0" w:color="auto"/>
                        <w:bottom w:val="none" w:sz="0" w:space="0" w:color="auto"/>
                        <w:right w:val="none" w:sz="0" w:space="0" w:color="auto"/>
                      </w:divBdr>
                      <w:divsChild>
                        <w:div w:id="861165362">
                          <w:marLeft w:val="0"/>
                          <w:marRight w:val="0"/>
                          <w:marTop w:val="0"/>
                          <w:marBottom w:val="0"/>
                          <w:divBdr>
                            <w:top w:val="none" w:sz="0" w:space="0" w:color="auto"/>
                            <w:left w:val="none" w:sz="0" w:space="0" w:color="auto"/>
                            <w:bottom w:val="none" w:sz="0" w:space="0" w:color="auto"/>
                            <w:right w:val="none" w:sz="0" w:space="0" w:color="auto"/>
                          </w:divBdr>
                          <w:divsChild>
                            <w:div w:id="1107506881">
                              <w:marLeft w:val="0"/>
                              <w:marRight w:val="0"/>
                              <w:marTop w:val="0"/>
                              <w:marBottom w:val="0"/>
                              <w:divBdr>
                                <w:top w:val="none" w:sz="0" w:space="0" w:color="auto"/>
                                <w:left w:val="none" w:sz="0" w:space="0" w:color="auto"/>
                                <w:bottom w:val="none" w:sz="0" w:space="0" w:color="auto"/>
                                <w:right w:val="none" w:sz="0" w:space="0" w:color="auto"/>
                              </w:divBdr>
                              <w:divsChild>
                                <w:div w:id="1873609893">
                                  <w:marLeft w:val="0"/>
                                  <w:marRight w:val="0"/>
                                  <w:marTop w:val="0"/>
                                  <w:marBottom w:val="0"/>
                                  <w:divBdr>
                                    <w:top w:val="none" w:sz="0" w:space="0" w:color="auto"/>
                                    <w:left w:val="none" w:sz="0" w:space="0" w:color="auto"/>
                                    <w:bottom w:val="none" w:sz="0" w:space="0" w:color="auto"/>
                                    <w:right w:val="none" w:sz="0" w:space="0" w:color="auto"/>
                                  </w:divBdr>
                                  <w:divsChild>
                                    <w:div w:id="301422028">
                                      <w:marLeft w:val="0"/>
                                      <w:marRight w:val="0"/>
                                      <w:marTop w:val="0"/>
                                      <w:marBottom w:val="0"/>
                                      <w:divBdr>
                                        <w:top w:val="none" w:sz="0" w:space="0" w:color="auto"/>
                                        <w:left w:val="none" w:sz="0" w:space="0" w:color="auto"/>
                                        <w:bottom w:val="none" w:sz="0" w:space="0" w:color="auto"/>
                                        <w:right w:val="none" w:sz="0" w:space="0" w:color="auto"/>
                                      </w:divBdr>
                                    </w:div>
                                    <w:div w:id="638461694">
                                      <w:marLeft w:val="0"/>
                                      <w:marRight w:val="0"/>
                                      <w:marTop w:val="33"/>
                                      <w:marBottom w:val="0"/>
                                      <w:divBdr>
                                        <w:top w:val="none" w:sz="0" w:space="0" w:color="auto"/>
                                        <w:left w:val="none" w:sz="0" w:space="0" w:color="auto"/>
                                        <w:bottom w:val="none" w:sz="0" w:space="0" w:color="auto"/>
                                        <w:right w:val="none" w:sz="0" w:space="0" w:color="auto"/>
                                      </w:divBdr>
                                    </w:div>
                                    <w:div w:id="1217010355">
                                      <w:marLeft w:val="0"/>
                                      <w:marRight w:val="0"/>
                                      <w:marTop w:val="0"/>
                                      <w:marBottom w:val="301"/>
                                      <w:divBdr>
                                        <w:top w:val="none" w:sz="0" w:space="0" w:color="auto"/>
                                        <w:left w:val="none" w:sz="0" w:space="0" w:color="auto"/>
                                        <w:bottom w:val="none" w:sz="0" w:space="0" w:color="auto"/>
                                        <w:right w:val="none" w:sz="0" w:space="0" w:color="auto"/>
                                      </w:divBdr>
                                      <w:divsChild>
                                        <w:div w:id="1649169482">
                                          <w:marLeft w:val="0"/>
                                          <w:marRight w:val="0"/>
                                          <w:marTop w:val="0"/>
                                          <w:marBottom w:val="301"/>
                                          <w:divBdr>
                                            <w:top w:val="none" w:sz="0" w:space="0" w:color="auto"/>
                                            <w:left w:val="none" w:sz="0" w:space="0" w:color="auto"/>
                                            <w:bottom w:val="none" w:sz="0" w:space="0" w:color="auto"/>
                                            <w:right w:val="none" w:sz="0" w:space="0" w:color="auto"/>
                                          </w:divBdr>
                                          <w:divsChild>
                                            <w:div w:id="1777165592">
                                              <w:marLeft w:val="0"/>
                                              <w:marRight w:val="0"/>
                                              <w:marTop w:val="0"/>
                                              <w:marBottom w:val="0"/>
                                              <w:divBdr>
                                                <w:top w:val="none" w:sz="0" w:space="0" w:color="auto"/>
                                                <w:left w:val="none" w:sz="0" w:space="0" w:color="auto"/>
                                                <w:bottom w:val="none" w:sz="0" w:space="0" w:color="auto"/>
                                                <w:right w:val="none" w:sz="0" w:space="0" w:color="auto"/>
                                              </w:divBdr>
                                              <w:divsChild>
                                                <w:div w:id="2525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224">
                                      <w:marLeft w:val="0"/>
                                      <w:marRight w:val="0"/>
                                      <w:marTop w:val="502"/>
                                      <w:marBottom w:val="0"/>
                                      <w:divBdr>
                                        <w:top w:val="none" w:sz="0" w:space="0" w:color="auto"/>
                                        <w:left w:val="none" w:sz="0" w:space="0" w:color="auto"/>
                                        <w:bottom w:val="none" w:sz="0" w:space="0" w:color="auto"/>
                                        <w:right w:val="none" w:sz="0" w:space="0" w:color="auto"/>
                                      </w:divBdr>
                                    </w:div>
                                    <w:div w:id="547960752">
                                      <w:marLeft w:val="0"/>
                                      <w:marRight w:val="0"/>
                                      <w:marTop w:val="0"/>
                                      <w:marBottom w:val="0"/>
                                      <w:divBdr>
                                        <w:top w:val="none" w:sz="0" w:space="0" w:color="auto"/>
                                        <w:left w:val="none" w:sz="0" w:space="0" w:color="auto"/>
                                        <w:bottom w:val="none" w:sz="0" w:space="0" w:color="auto"/>
                                        <w:right w:val="none" w:sz="0" w:space="0" w:color="auto"/>
                                      </w:divBdr>
                                      <w:divsChild>
                                        <w:div w:id="1036388479">
                                          <w:marLeft w:val="0"/>
                                          <w:marRight w:val="0"/>
                                          <w:marTop w:val="0"/>
                                          <w:marBottom w:val="0"/>
                                          <w:divBdr>
                                            <w:top w:val="none" w:sz="0" w:space="0" w:color="auto"/>
                                            <w:left w:val="none" w:sz="0" w:space="0" w:color="auto"/>
                                            <w:bottom w:val="none" w:sz="0" w:space="0" w:color="auto"/>
                                            <w:right w:val="none" w:sz="0" w:space="0" w:color="auto"/>
                                          </w:divBdr>
                                        </w:div>
                                        <w:div w:id="63336497">
                                          <w:marLeft w:val="0"/>
                                          <w:marRight w:val="0"/>
                                          <w:marTop w:val="0"/>
                                          <w:marBottom w:val="0"/>
                                          <w:divBdr>
                                            <w:top w:val="none" w:sz="0" w:space="0" w:color="auto"/>
                                            <w:left w:val="none" w:sz="0" w:space="0" w:color="auto"/>
                                            <w:bottom w:val="none" w:sz="0" w:space="0" w:color="auto"/>
                                            <w:right w:val="none" w:sz="0" w:space="0" w:color="auto"/>
                                          </w:divBdr>
                                        </w:div>
                                        <w:div w:id="1056129126">
                                          <w:marLeft w:val="0"/>
                                          <w:marRight w:val="0"/>
                                          <w:marTop w:val="0"/>
                                          <w:marBottom w:val="0"/>
                                          <w:divBdr>
                                            <w:top w:val="none" w:sz="0" w:space="0" w:color="auto"/>
                                            <w:left w:val="none" w:sz="0" w:space="0" w:color="auto"/>
                                            <w:bottom w:val="none" w:sz="0" w:space="0" w:color="auto"/>
                                            <w:right w:val="none" w:sz="0" w:space="0" w:color="auto"/>
                                          </w:divBdr>
                                        </w:div>
                                        <w:div w:id="535700105">
                                          <w:marLeft w:val="0"/>
                                          <w:marRight w:val="0"/>
                                          <w:marTop w:val="0"/>
                                          <w:marBottom w:val="0"/>
                                          <w:divBdr>
                                            <w:top w:val="none" w:sz="0" w:space="0" w:color="auto"/>
                                            <w:left w:val="none" w:sz="0" w:space="0" w:color="auto"/>
                                            <w:bottom w:val="none" w:sz="0" w:space="0" w:color="auto"/>
                                            <w:right w:val="none" w:sz="0" w:space="0" w:color="auto"/>
                                          </w:divBdr>
                                        </w:div>
                                        <w:div w:id="1711876831">
                                          <w:marLeft w:val="0"/>
                                          <w:marRight w:val="0"/>
                                          <w:marTop w:val="0"/>
                                          <w:marBottom w:val="0"/>
                                          <w:divBdr>
                                            <w:top w:val="none" w:sz="0" w:space="0" w:color="auto"/>
                                            <w:left w:val="none" w:sz="0" w:space="0" w:color="auto"/>
                                            <w:bottom w:val="none" w:sz="0" w:space="0" w:color="auto"/>
                                            <w:right w:val="none" w:sz="0" w:space="0" w:color="auto"/>
                                          </w:divBdr>
                                        </w:div>
                                        <w:div w:id="1301695044">
                                          <w:marLeft w:val="0"/>
                                          <w:marRight w:val="0"/>
                                          <w:marTop w:val="0"/>
                                          <w:marBottom w:val="0"/>
                                          <w:divBdr>
                                            <w:top w:val="none" w:sz="0" w:space="0" w:color="auto"/>
                                            <w:left w:val="none" w:sz="0" w:space="0" w:color="auto"/>
                                            <w:bottom w:val="none" w:sz="0" w:space="0" w:color="auto"/>
                                            <w:right w:val="none" w:sz="0" w:space="0" w:color="auto"/>
                                          </w:divBdr>
                                        </w:div>
                                        <w:div w:id="602538561">
                                          <w:marLeft w:val="0"/>
                                          <w:marRight w:val="0"/>
                                          <w:marTop w:val="0"/>
                                          <w:marBottom w:val="0"/>
                                          <w:divBdr>
                                            <w:top w:val="none" w:sz="0" w:space="0" w:color="auto"/>
                                            <w:left w:val="none" w:sz="0" w:space="0" w:color="auto"/>
                                            <w:bottom w:val="none" w:sz="0" w:space="0" w:color="auto"/>
                                            <w:right w:val="none" w:sz="0" w:space="0" w:color="auto"/>
                                          </w:divBdr>
                                        </w:div>
                                        <w:div w:id="1593199414">
                                          <w:marLeft w:val="0"/>
                                          <w:marRight w:val="0"/>
                                          <w:marTop w:val="0"/>
                                          <w:marBottom w:val="0"/>
                                          <w:divBdr>
                                            <w:top w:val="none" w:sz="0" w:space="0" w:color="auto"/>
                                            <w:left w:val="none" w:sz="0" w:space="0" w:color="auto"/>
                                            <w:bottom w:val="none" w:sz="0" w:space="0" w:color="auto"/>
                                            <w:right w:val="none" w:sz="0" w:space="0" w:color="auto"/>
                                          </w:divBdr>
                                          <w:divsChild>
                                            <w:div w:id="1892037615">
                                              <w:marLeft w:val="0"/>
                                              <w:marRight w:val="0"/>
                                              <w:marTop w:val="0"/>
                                              <w:marBottom w:val="167"/>
                                              <w:divBdr>
                                                <w:top w:val="none" w:sz="0" w:space="0" w:color="auto"/>
                                                <w:left w:val="none" w:sz="0" w:space="0" w:color="auto"/>
                                                <w:bottom w:val="none" w:sz="0" w:space="0" w:color="auto"/>
                                                <w:right w:val="none" w:sz="0" w:space="0" w:color="auto"/>
                                              </w:divBdr>
                                            </w:div>
                                          </w:divsChild>
                                        </w:div>
                                        <w:div w:id="1888760888">
                                          <w:marLeft w:val="0"/>
                                          <w:marRight w:val="0"/>
                                          <w:marTop w:val="0"/>
                                          <w:marBottom w:val="0"/>
                                          <w:divBdr>
                                            <w:top w:val="none" w:sz="0" w:space="0" w:color="auto"/>
                                            <w:left w:val="none" w:sz="0" w:space="0" w:color="auto"/>
                                            <w:bottom w:val="none" w:sz="0" w:space="0" w:color="auto"/>
                                            <w:right w:val="none" w:sz="0" w:space="0" w:color="auto"/>
                                          </w:divBdr>
                                        </w:div>
                                        <w:div w:id="1341273239">
                                          <w:marLeft w:val="0"/>
                                          <w:marRight w:val="0"/>
                                          <w:marTop w:val="0"/>
                                          <w:marBottom w:val="0"/>
                                          <w:divBdr>
                                            <w:top w:val="none" w:sz="0" w:space="0" w:color="auto"/>
                                            <w:left w:val="none" w:sz="0" w:space="0" w:color="auto"/>
                                            <w:bottom w:val="none" w:sz="0" w:space="0" w:color="auto"/>
                                            <w:right w:val="none" w:sz="0" w:space="0" w:color="auto"/>
                                          </w:divBdr>
                                        </w:div>
                                        <w:div w:id="719135374">
                                          <w:marLeft w:val="0"/>
                                          <w:marRight w:val="0"/>
                                          <w:marTop w:val="0"/>
                                          <w:marBottom w:val="0"/>
                                          <w:divBdr>
                                            <w:top w:val="none" w:sz="0" w:space="0" w:color="auto"/>
                                            <w:left w:val="none" w:sz="0" w:space="0" w:color="auto"/>
                                            <w:bottom w:val="none" w:sz="0" w:space="0" w:color="auto"/>
                                            <w:right w:val="none" w:sz="0" w:space="0" w:color="auto"/>
                                          </w:divBdr>
                                        </w:div>
                                        <w:div w:id="812334078">
                                          <w:marLeft w:val="0"/>
                                          <w:marRight w:val="0"/>
                                          <w:marTop w:val="0"/>
                                          <w:marBottom w:val="0"/>
                                          <w:divBdr>
                                            <w:top w:val="none" w:sz="0" w:space="0" w:color="auto"/>
                                            <w:left w:val="none" w:sz="0" w:space="0" w:color="auto"/>
                                            <w:bottom w:val="none" w:sz="0" w:space="0" w:color="auto"/>
                                            <w:right w:val="none" w:sz="0" w:space="0" w:color="auto"/>
                                          </w:divBdr>
                                        </w:div>
                                        <w:div w:id="263654399">
                                          <w:marLeft w:val="0"/>
                                          <w:marRight w:val="0"/>
                                          <w:marTop w:val="0"/>
                                          <w:marBottom w:val="0"/>
                                          <w:divBdr>
                                            <w:top w:val="none" w:sz="0" w:space="0" w:color="auto"/>
                                            <w:left w:val="none" w:sz="0" w:space="0" w:color="auto"/>
                                            <w:bottom w:val="none" w:sz="0" w:space="0" w:color="auto"/>
                                            <w:right w:val="none" w:sz="0" w:space="0" w:color="auto"/>
                                          </w:divBdr>
                                        </w:div>
                                        <w:div w:id="954947034">
                                          <w:marLeft w:val="0"/>
                                          <w:marRight w:val="0"/>
                                          <w:marTop w:val="0"/>
                                          <w:marBottom w:val="0"/>
                                          <w:divBdr>
                                            <w:top w:val="none" w:sz="0" w:space="0" w:color="auto"/>
                                            <w:left w:val="none" w:sz="0" w:space="0" w:color="auto"/>
                                            <w:bottom w:val="none" w:sz="0" w:space="0" w:color="auto"/>
                                            <w:right w:val="none" w:sz="0" w:space="0" w:color="auto"/>
                                          </w:divBdr>
                                        </w:div>
                                        <w:div w:id="555774698">
                                          <w:marLeft w:val="0"/>
                                          <w:marRight w:val="0"/>
                                          <w:marTop w:val="0"/>
                                          <w:marBottom w:val="0"/>
                                          <w:divBdr>
                                            <w:top w:val="none" w:sz="0" w:space="0" w:color="auto"/>
                                            <w:left w:val="none" w:sz="0" w:space="0" w:color="auto"/>
                                            <w:bottom w:val="none" w:sz="0" w:space="0" w:color="auto"/>
                                            <w:right w:val="none" w:sz="0" w:space="0" w:color="auto"/>
                                          </w:divBdr>
                                        </w:div>
                                        <w:div w:id="892544546">
                                          <w:marLeft w:val="0"/>
                                          <w:marRight w:val="0"/>
                                          <w:marTop w:val="0"/>
                                          <w:marBottom w:val="0"/>
                                          <w:divBdr>
                                            <w:top w:val="none" w:sz="0" w:space="0" w:color="auto"/>
                                            <w:left w:val="none" w:sz="0" w:space="0" w:color="auto"/>
                                            <w:bottom w:val="none" w:sz="0" w:space="0" w:color="auto"/>
                                            <w:right w:val="none" w:sz="0" w:space="0" w:color="auto"/>
                                          </w:divBdr>
                                        </w:div>
                                        <w:div w:id="856115771">
                                          <w:marLeft w:val="0"/>
                                          <w:marRight w:val="0"/>
                                          <w:marTop w:val="0"/>
                                          <w:marBottom w:val="0"/>
                                          <w:divBdr>
                                            <w:top w:val="none" w:sz="0" w:space="0" w:color="auto"/>
                                            <w:left w:val="none" w:sz="0" w:space="0" w:color="auto"/>
                                            <w:bottom w:val="none" w:sz="0" w:space="0" w:color="auto"/>
                                            <w:right w:val="none" w:sz="0" w:space="0" w:color="auto"/>
                                          </w:divBdr>
                                          <w:divsChild>
                                            <w:div w:id="209389590">
                                              <w:marLeft w:val="0"/>
                                              <w:marRight w:val="0"/>
                                              <w:marTop w:val="0"/>
                                              <w:marBottom w:val="167"/>
                                              <w:divBdr>
                                                <w:top w:val="none" w:sz="0" w:space="0" w:color="auto"/>
                                                <w:left w:val="none" w:sz="0" w:space="0" w:color="auto"/>
                                                <w:bottom w:val="none" w:sz="0" w:space="0" w:color="auto"/>
                                                <w:right w:val="none" w:sz="0" w:space="0" w:color="auto"/>
                                              </w:divBdr>
                                            </w:div>
                                          </w:divsChild>
                                        </w:div>
                                        <w:div w:id="1470706135">
                                          <w:marLeft w:val="0"/>
                                          <w:marRight w:val="0"/>
                                          <w:marTop w:val="0"/>
                                          <w:marBottom w:val="0"/>
                                          <w:divBdr>
                                            <w:top w:val="none" w:sz="0" w:space="0" w:color="auto"/>
                                            <w:left w:val="none" w:sz="0" w:space="0" w:color="auto"/>
                                            <w:bottom w:val="none" w:sz="0" w:space="0" w:color="auto"/>
                                            <w:right w:val="none" w:sz="0" w:space="0" w:color="auto"/>
                                          </w:divBdr>
                                        </w:div>
                                        <w:div w:id="659383326">
                                          <w:marLeft w:val="0"/>
                                          <w:marRight w:val="0"/>
                                          <w:marTop w:val="0"/>
                                          <w:marBottom w:val="0"/>
                                          <w:divBdr>
                                            <w:top w:val="none" w:sz="0" w:space="0" w:color="auto"/>
                                            <w:left w:val="none" w:sz="0" w:space="0" w:color="auto"/>
                                            <w:bottom w:val="none" w:sz="0" w:space="0" w:color="auto"/>
                                            <w:right w:val="none" w:sz="0" w:space="0" w:color="auto"/>
                                          </w:divBdr>
                                        </w:div>
                                        <w:div w:id="1998026171">
                                          <w:marLeft w:val="0"/>
                                          <w:marRight w:val="0"/>
                                          <w:marTop w:val="0"/>
                                          <w:marBottom w:val="0"/>
                                          <w:divBdr>
                                            <w:top w:val="none" w:sz="0" w:space="0" w:color="auto"/>
                                            <w:left w:val="none" w:sz="0" w:space="0" w:color="auto"/>
                                            <w:bottom w:val="none" w:sz="0" w:space="0" w:color="auto"/>
                                            <w:right w:val="none" w:sz="0" w:space="0" w:color="auto"/>
                                          </w:divBdr>
                                        </w:div>
                                        <w:div w:id="1129780265">
                                          <w:marLeft w:val="0"/>
                                          <w:marRight w:val="0"/>
                                          <w:marTop w:val="0"/>
                                          <w:marBottom w:val="0"/>
                                          <w:divBdr>
                                            <w:top w:val="none" w:sz="0" w:space="0" w:color="auto"/>
                                            <w:left w:val="none" w:sz="0" w:space="0" w:color="auto"/>
                                            <w:bottom w:val="none" w:sz="0" w:space="0" w:color="auto"/>
                                            <w:right w:val="none" w:sz="0" w:space="0" w:color="auto"/>
                                          </w:divBdr>
                                        </w:div>
                                        <w:div w:id="57634787">
                                          <w:marLeft w:val="0"/>
                                          <w:marRight w:val="0"/>
                                          <w:marTop w:val="0"/>
                                          <w:marBottom w:val="0"/>
                                          <w:divBdr>
                                            <w:top w:val="none" w:sz="0" w:space="0" w:color="auto"/>
                                            <w:left w:val="none" w:sz="0" w:space="0" w:color="auto"/>
                                            <w:bottom w:val="none" w:sz="0" w:space="0" w:color="auto"/>
                                            <w:right w:val="none" w:sz="0" w:space="0" w:color="auto"/>
                                          </w:divBdr>
                                        </w:div>
                                        <w:div w:id="2518041">
                                          <w:marLeft w:val="0"/>
                                          <w:marRight w:val="0"/>
                                          <w:marTop w:val="0"/>
                                          <w:marBottom w:val="0"/>
                                          <w:divBdr>
                                            <w:top w:val="none" w:sz="0" w:space="0" w:color="auto"/>
                                            <w:left w:val="none" w:sz="0" w:space="0" w:color="auto"/>
                                            <w:bottom w:val="none" w:sz="0" w:space="0" w:color="auto"/>
                                            <w:right w:val="none" w:sz="0" w:space="0" w:color="auto"/>
                                          </w:divBdr>
                                        </w:div>
                                        <w:div w:id="441607864">
                                          <w:marLeft w:val="0"/>
                                          <w:marRight w:val="0"/>
                                          <w:marTop w:val="0"/>
                                          <w:marBottom w:val="0"/>
                                          <w:divBdr>
                                            <w:top w:val="none" w:sz="0" w:space="0" w:color="auto"/>
                                            <w:left w:val="none" w:sz="0" w:space="0" w:color="auto"/>
                                            <w:bottom w:val="none" w:sz="0" w:space="0" w:color="auto"/>
                                            <w:right w:val="none" w:sz="0" w:space="0" w:color="auto"/>
                                          </w:divBdr>
                                        </w:div>
                                        <w:div w:id="884295104">
                                          <w:marLeft w:val="0"/>
                                          <w:marRight w:val="0"/>
                                          <w:marTop w:val="0"/>
                                          <w:marBottom w:val="0"/>
                                          <w:divBdr>
                                            <w:top w:val="none" w:sz="0" w:space="0" w:color="auto"/>
                                            <w:left w:val="none" w:sz="0" w:space="0" w:color="auto"/>
                                            <w:bottom w:val="none" w:sz="0" w:space="0" w:color="auto"/>
                                            <w:right w:val="none" w:sz="0" w:space="0" w:color="auto"/>
                                          </w:divBdr>
                                        </w:div>
                                        <w:div w:id="1630625120">
                                          <w:marLeft w:val="0"/>
                                          <w:marRight w:val="0"/>
                                          <w:marTop w:val="0"/>
                                          <w:marBottom w:val="0"/>
                                          <w:divBdr>
                                            <w:top w:val="none" w:sz="0" w:space="0" w:color="auto"/>
                                            <w:left w:val="none" w:sz="0" w:space="0" w:color="auto"/>
                                            <w:bottom w:val="none" w:sz="0" w:space="0" w:color="auto"/>
                                            <w:right w:val="none" w:sz="0" w:space="0" w:color="auto"/>
                                          </w:divBdr>
                                        </w:div>
                                        <w:div w:id="1268274970">
                                          <w:marLeft w:val="0"/>
                                          <w:marRight w:val="0"/>
                                          <w:marTop w:val="0"/>
                                          <w:marBottom w:val="0"/>
                                          <w:divBdr>
                                            <w:top w:val="none" w:sz="0" w:space="0" w:color="auto"/>
                                            <w:left w:val="none" w:sz="0" w:space="0" w:color="auto"/>
                                            <w:bottom w:val="none" w:sz="0" w:space="0" w:color="auto"/>
                                            <w:right w:val="none" w:sz="0" w:space="0" w:color="auto"/>
                                          </w:divBdr>
                                        </w:div>
                                        <w:div w:id="462239773">
                                          <w:marLeft w:val="0"/>
                                          <w:marRight w:val="0"/>
                                          <w:marTop w:val="0"/>
                                          <w:marBottom w:val="0"/>
                                          <w:divBdr>
                                            <w:top w:val="none" w:sz="0" w:space="0" w:color="auto"/>
                                            <w:left w:val="none" w:sz="0" w:space="0" w:color="auto"/>
                                            <w:bottom w:val="none" w:sz="0" w:space="0" w:color="auto"/>
                                            <w:right w:val="none" w:sz="0" w:space="0" w:color="auto"/>
                                          </w:divBdr>
                                        </w:div>
                                        <w:div w:id="982734860">
                                          <w:marLeft w:val="0"/>
                                          <w:marRight w:val="0"/>
                                          <w:marTop w:val="0"/>
                                          <w:marBottom w:val="0"/>
                                          <w:divBdr>
                                            <w:top w:val="none" w:sz="0" w:space="0" w:color="auto"/>
                                            <w:left w:val="none" w:sz="0" w:space="0" w:color="auto"/>
                                            <w:bottom w:val="none" w:sz="0" w:space="0" w:color="auto"/>
                                            <w:right w:val="none" w:sz="0" w:space="0" w:color="auto"/>
                                          </w:divBdr>
                                        </w:div>
                                        <w:div w:id="1984234128">
                                          <w:marLeft w:val="0"/>
                                          <w:marRight w:val="0"/>
                                          <w:marTop w:val="0"/>
                                          <w:marBottom w:val="0"/>
                                          <w:divBdr>
                                            <w:top w:val="none" w:sz="0" w:space="0" w:color="auto"/>
                                            <w:left w:val="none" w:sz="0" w:space="0" w:color="auto"/>
                                            <w:bottom w:val="none" w:sz="0" w:space="0" w:color="auto"/>
                                            <w:right w:val="none" w:sz="0" w:space="0" w:color="auto"/>
                                          </w:divBdr>
                                        </w:div>
                                        <w:div w:id="1409688749">
                                          <w:marLeft w:val="0"/>
                                          <w:marRight w:val="0"/>
                                          <w:marTop w:val="0"/>
                                          <w:marBottom w:val="0"/>
                                          <w:divBdr>
                                            <w:top w:val="none" w:sz="0" w:space="0" w:color="auto"/>
                                            <w:left w:val="none" w:sz="0" w:space="0" w:color="auto"/>
                                            <w:bottom w:val="none" w:sz="0" w:space="0" w:color="auto"/>
                                            <w:right w:val="none" w:sz="0" w:space="0" w:color="auto"/>
                                          </w:divBdr>
                                        </w:div>
                                        <w:div w:id="185221857">
                                          <w:marLeft w:val="0"/>
                                          <w:marRight w:val="0"/>
                                          <w:marTop w:val="0"/>
                                          <w:marBottom w:val="0"/>
                                          <w:divBdr>
                                            <w:top w:val="none" w:sz="0" w:space="0" w:color="auto"/>
                                            <w:left w:val="none" w:sz="0" w:space="0" w:color="auto"/>
                                            <w:bottom w:val="none" w:sz="0" w:space="0" w:color="auto"/>
                                            <w:right w:val="none" w:sz="0" w:space="0" w:color="auto"/>
                                          </w:divBdr>
                                        </w:div>
                                        <w:div w:id="1146824613">
                                          <w:marLeft w:val="0"/>
                                          <w:marRight w:val="0"/>
                                          <w:marTop w:val="0"/>
                                          <w:marBottom w:val="0"/>
                                          <w:divBdr>
                                            <w:top w:val="none" w:sz="0" w:space="0" w:color="auto"/>
                                            <w:left w:val="none" w:sz="0" w:space="0" w:color="auto"/>
                                            <w:bottom w:val="none" w:sz="0" w:space="0" w:color="auto"/>
                                            <w:right w:val="none" w:sz="0" w:space="0" w:color="auto"/>
                                          </w:divBdr>
                                        </w:div>
                                        <w:div w:id="1900721">
                                          <w:marLeft w:val="0"/>
                                          <w:marRight w:val="0"/>
                                          <w:marTop w:val="0"/>
                                          <w:marBottom w:val="0"/>
                                          <w:divBdr>
                                            <w:top w:val="none" w:sz="0" w:space="0" w:color="auto"/>
                                            <w:left w:val="none" w:sz="0" w:space="0" w:color="auto"/>
                                            <w:bottom w:val="none" w:sz="0" w:space="0" w:color="auto"/>
                                            <w:right w:val="none" w:sz="0" w:space="0" w:color="auto"/>
                                          </w:divBdr>
                                        </w:div>
                                        <w:div w:id="329410119">
                                          <w:marLeft w:val="0"/>
                                          <w:marRight w:val="0"/>
                                          <w:marTop w:val="0"/>
                                          <w:marBottom w:val="0"/>
                                          <w:divBdr>
                                            <w:top w:val="none" w:sz="0" w:space="0" w:color="auto"/>
                                            <w:left w:val="none" w:sz="0" w:space="0" w:color="auto"/>
                                            <w:bottom w:val="none" w:sz="0" w:space="0" w:color="auto"/>
                                            <w:right w:val="none" w:sz="0" w:space="0" w:color="auto"/>
                                          </w:divBdr>
                                        </w:div>
                                        <w:div w:id="1236429431">
                                          <w:marLeft w:val="0"/>
                                          <w:marRight w:val="0"/>
                                          <w:marTop w:val="0"/>
                                          <w:marBottom w:val="0"/>
                                          <w:divBdr>
                                            <w:top w:val="none" w:sz="0" w:space="0" w:color="auto"/>
                                            <w:left w:val="none" w:sz="0" w:space="0" w:color="auto"/>
                                            <w:bottom w:val="none" w:sz="0" w:space="0" w:color="auto"/>
                                            <w:right w:val="none" w:sz="0" w:space="0" w:color="auto"/>
                                          </w:divBdr>
                                        </w:div>
                                        <w:div w:id="1950502138">
                                          <w:marLeft w:val="0"/>
                                          <w:marRight w:val="0"/>
                                          <w:marTop w:val="0"/>
                                          <w:marBottom w:val="0"/>
                                          <w:divBdr>
                                            <w:top w:val="none" w:sz="0" w:space="0" w:color="auto"/>
                                            <w:left w:val="none" w:sz="0" w:space="0" w:color="auto"/>
                                            <w:bottom w:val="none" w:sz="0" w:space="0" w:color="auto"/>
                                            <w:right w:val="none" w:sz="0" w:space="0" w:color="auto"/>
                                          </w:divBdr>
                                        </w:div>
                                        <w:div w:id="6066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aike.baidu.com/view/20838.htm" TargetMode="External"/><Relationship Id="rId18" Type="http://schemas.openxmlformats.org/officeDocument/2006/relationships/hyperlink" Target="http://baike.baidu.com/view/215191.htm" TargetMode="External"/><Relationship Id="rId26" Type="http://schemas.openxmlformats.org/officeDocument/2006/relationships/hyperlink" Target="http://baike.baidu.com/view/1831222.htm" TargetMode="External"/><Relationship Id="rId39" Type="http://schemas.openxmlformats.org/officeDocument/2006/relationships/hyperlink" Target="http://baike.baidu.com/view/133203.htm" TargetMode="External"/><Relationship Id="rId21" Type="http://schemas.openxmlformats.org/officeDocument/2006/relationships/hyperlink" Target="http://baike.baidu.com/view/332418.htm" TargetMode="External"/><Relationship Id="rId34" Type="http://schemas.openxmlformats.org/officeDocument/2006/relationships/hyperlink" Target="http://baike.baidu.com/view/215191.htm" TargetMode="External"/><Relationship Id="rId42" Type="http://schemas.openxmlformats.org/officeDocument/2006/relationships/hyperlink" Target="http://baike.baidu.com/view/4150229.htm" TargetMode="External"/><Relationship Id="rId47" Type="http://schemas.openxmlformats.org/officeDocument/2006/relationships/hyperlink" Target="http://baike.baidu.com/view/8211.htm" TargetMode="External"/><Relationship Id="rId50" Type="http://schemas.openxmlformats.org/officeDocument/2006/relationships/hyperlink" Target="http://baike.baidu.com/view/689094.htm" TargetMode="External"/><Relationship Id="rId55" Type="http://schemas.openxmlformats.org/officeDocument/2006/relationships/hyperlink" Target="http://baike.baidu.com/view/548677.htm" TargetMode="External"/><Relationship Id="rId7" Type="http://schemas.openxmlformats.org/officeDocument/2006/relationships/hyperlink" Target="http://baike.baidu.com/view/126366.htm" TargetMode="External"/><Relationship Id="rId2" Type="http://schemas.openxmlformats.org/officeDocument/2006/relationships/settings" Target="settings.xml"/><Relationship Id="rId16" Type="http://schemas.openxmlformats.org/officeDocument/2006/relationships/hyperlink" Target="http://baike.baidu.com/view/2805946.htm" TargetMode="External"/><Relationship Id="rId20" Type="http://schemas.openxmlformats.org/officeDocument/2006/relationships/hyperlink" Target="http://baike.baidu.com/view/215191.htm" TargetMode="External"/><Relationship Id="rId29" Type="http://schemas.openxmlformats.org/officeDocument/2006/relationships/hyperlink" Target="http://baike.baidu.com/view/137954.htm" TargetMode="External"/><Relationship Id="rId41" Type="http://schemas.openxmlformats.org/officeDocument/2006/relationships/hyperlink" Target="http://baike.baidu.com/view/1130583.htm" TargetMode="External"/><Relationship Id="rId54" Type="http://schemas.openxmlformats.org/officeDocument/2006/relationships/hyperlink" Target="http://baike.baidu.com/view/415488.htm" TargetMode="External"/><Relationship Id="rId1" Type="http://schemas.openxmlformats.org/officeDocument/2006/relationships/styles" Target="styles.xml"/><Relationship Id="rId6" Type="http://schemas.openxmlformats.org/officeDocument/2006/relationships/hyperlink" Target="http://baike.baidu.com/view/61891.htm" TargetMode="External"/><Relationship Id="rId11" Type="http://schemas.openxmlformats.org/officeDocument/2006/relationships/hyperlink" Target="http://baike.baidu.com/view/415488.htm" TargetMode="External"/><Relationship Id="rId24" Type="http://schemas.openxmlformats.org/officeDocument/2006/relationships/hyperlink" Target="http://baike.baidu.com/view/123758.htm" TargetMode="External"/><Relationship Id="rId32" Type="http://schemas.openxmlformats.org/officeDocument/2006/relationships/hyperlink" Target="http://baike.baidu.com/view/1206066.htm" TargetMode="External"/><Relationship Id="rId37" Type="http://schemas.openxmlformats.org/officeDocument/2006/relationships/hyperlink" Target="http://baike.baidu.com/view/92610.htm" TargetMode="External"/><Relationship Id="rId40" Type="http://schemas.openxmlformats.org/officeDocument/2006/relationships/hyperlink" Target="http://baike.baidu.com/view/37.htm" TargetMode="External"/><Relationship Id="rId45" Type="http://schemas.openxmlformats.org/officeDocument/2006/relationships/hyperlink" Target="http://baike.baidu.com/view/2761.htm" TargetMode="External"/><Relationship Id="rId53" Type="http://schemas.openxmlformats.org/officeDocument/2006/relationships/hyperlink" Target="http://baike.baidu.com/view/11810076.htm" TargetMode="External"/><Relationship Id="rId58" Type="http://schemas.openxmlformats.org/officeDocument/2006/relationships/hyperlink" Target="http://baike.baidu.com/view/1182402.htm" TargetMode="External"/><Relationship Id="rId5" Type="http://schemas.openxmlformats.org/officeDocument/2006/relationships/endnotes" Target="endnotes.xml"/><Relationship Id="rId15" Type="http://schemas.openxmlformats.org/officeDocument/2006/relationships/hyperlink" Target="http://baike.baidu.com/view/1781.htm" TargetMode="External"/><Relationship Id="rId23" Type="http://schemas.openxmlformats.org/officeDocument/2006/relationships/hyperlink" Target="http://baike.baidu.com/view/145637.htm" TargetMode="External"/><Relationship Id="rId28" Type="http://schemas.openxmlformats.org/officeDocument/2006/relationships/hyperlink" Target="http://baike.baidu.com/view/270442.htm" TargetMode="External"/><Relationship Id="rId36" Type="http://schemas.openxmlformats.org/officeDocument/2006/relationships/hyperlink" Target="http://baike.baidu.com/view/1527.htm" TargetMode="External"/><Relationship Id="rId49" Type="http://schemas.openxmlformats.org/officeDocument/2006/relationships/hyperlink" Target="http://baike.baidu.com/view/26990.htm" TargetMode="External"/><Relationship Id="rId57" Type="http://schemas.openxmlformats.org/officeDocument/2006/relationships/hyperlink" Target="http://baike.baidu.com/view/1417292.htm" TargetMode="External"/><Relationship Id="rId61" Type="http://schemas.openxmlformats.org/officeDocument/2006/relationships/theme" Target="theme/theme1.xml"/><Relationship Id="rId10" Type="http://schemas.openxmlformats.org/officeDocument/2006/relationships/hyperlink" Target="http://baike.baidu.com/link?url=cyT0piKx6FymJBjj7DinGaDHhaBK2joagTSc1AbgSVxwjpthLz0W3v3w4ub2pcnL" TargetMode="External"/><Relationship Id="rId19" Type="http://schemas.openxmlformats.org/officeDocument/2006/relationships/hyperlink" Target="http://baike.baidu.com/view/917256.htm" TargetMode="External"/><Relationship Id="rId31" Type="http://schemas.openxmlformats.org/officeDocument/2006/relationships/hyperlink" Target="http://baike.baidu.com/view/4883671.htm" TargetMode="External"/><Relationship Id="rId44" Type="http://schemas.openxmlformats.org/officeDocument/2006/relationships/hyperlink" Target="http://baike.baidu.com/view/35755.htm" TargetMode="External"/><Relationship Id="rId52" Type="http://schemas.openxmlformats.org/officeDocument/2006/relationships/hyperlink" Target="http://baike.baidu.com/view/54022.htm" TargetMode="External"/><Relationship Id="rId6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baike.baidu.com/view/398623.htm" TargetMode="External"/><Relationship Id="rId14" Type="http://schemas.openxmlformats.org/officeDocument/2006/relationships/hyperlink" Target="http://baike.baidu.com/view/969768.htm" TargetMode="External"/><Relationship Id="rId22" Type="http://schemas.openxmlformats.org/officeDocument/2006/relationships/hyperlink" Target="http://baike.baidu.com/view/553413.htm" TargetMode="External"/><Relationship Id="rId27" Type="http://schemas.openxmlformats.org/officeDocument/2006/relationships/hyperlink" Target="http://baike.baidu.com/view/9476.htm" TargetMode="External"/><Relationship Id="rId30" Type="http://schemas.openxmlformats.org/officeDocument/2006/relationships/hyperlink" Target="http://baike.baidu.com/view/53645.htm" TargetMode="External"/><Relationship Id="rId35" Type="http://schemas.openxmlformats.org/officeDocument/2006/relationships/hyperlink" Target="http://baike.baidu.com/view/9165.htm" TargetMode="External"/><Relationship Id="rId43" Type="http://schemas.openxmlformats.org/officeDocument/2006/relationships/hyperlink" Target="http://baike.baidu.com/view/61891.htm" TargetMode="External"/><Relationship Id="rId48" Type="http://schemas.openxmlformats.org/officeDocument/2006/relationships/hyperlink" Target="http://baike.baidu.com/view/1777295.htm" TargetMode="External"/><Relationship Id="rId56" Type="http://schemas.openxmlformats.org/officeDocument/2006/relationships/hyperlink" Target="http://baike.baidu.com/view/145637.htm" TargetMode="External"/><Relationship Id="rId8" Type="http://schemas.openxmlformats.org/officeDocument/2006/relationships/hyperlink" Target="http://baike.baidu.com/view/170037.htm" TargetMode="External"/><Relationship Id="rId51" Type="http://schemas.openxmlformats.org/officeDocument/2006/relationships/hyperlink" Target="http://baike.baidu.com/view/2062916.htm" TargetMode="External"/><Relationship Id="rId3" Type="http://schemas.openxmlformats.org/officeDocument/2006/relationships/webSettings" Target="webSettings.xml"/><Relationship Id="rId12" Type="http://schemas.openxmlformats.org/officeDocument/2006/relationships/hyperlink" Target="http://baike.baidu.com/view/415488.htm" TargetMode="External"/><Relationship Id="rId17" Type="http://schemas.openxmlformats.org/officeDocument/2006/relationships/hyperlink" Target="http://baike.baidu.com/view/338341.htm" TargetMode="External"/><Relationship Id="rId25" Type="http://schemas.openxmlformats.org/officeDocument/2006/relationships/hyperlink" Target="http://baike.baidu.com/view/2055546.htm" TargetMode="External"/><Relationship Id="rId33" Type="http://schemas.openxmlformats.org/officeDocument/2006/relationships/hyperlink" Target="http://baike.baidu.com/view/337815.htm" TargetMode="External"/><Relationship Id="rId38" Type="http://schemas.openxmlformats.org/officeDocument/2006/relationships/hyperlink" Target="http://baike.baidu.com/view/18841.htm" TargetMode="External"/><Relationship Id="rId46" Type="http://schemas.openxmlformats.org/officeDocument/2006/relationships/hyperlink" Target="http://baike.baidu.com/view/38340.htm" TargetMode="External"/><Relationship Id="rId59" Type="http://schemas.openxmlformats.org/officeDocument/2006/relationships/hyperlink" Target="http://baike.baidu.com/view/103184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1280</Words>
  <Characters>7301</Characters>
  <Application>Microsoft Office Word</Application>
  <DocSecurity>0</DocSecurity>
  <Lines>60</Lines>
  <Paragraphs>17</Paragraphs>
  <ScaleCrop>false</ScaleCrop>
  <Company>China</Company>
  <LinksUpToDate>false</LinksUpToDate>
  <CharactersWithSpaces>8564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2014-03-14T02:05:00Z</dcterms:created>
  <dcterms:modified xsi:type="dcterms:W3CDTF">2014-03-14T02:52:00Z</dcterms:modified>
</cp:coreProperties>
</file>