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58" w:rsidRDefault="00E42D58" w:rsidP="00E42D58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附件2</w:t>
      </w:r>
    </w:p>
    <w:p w:rsidR="00E42D58" w:rsidRDefault="00E42D58" w:rsidP="00E42D58">
      <w:pPr>
        <w:jc w:val="center"/>
        <w:rPr>
          <w:rFonts w:ascii="宋体" w:hAnsi="宋体" w:cs="黑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cs="黑体" w:hint="eastAsia"/>
          <w:b/>
          <w:color w:val="000000"/>
          <w:kern w:val="0"/>
          <w:sz w:val="36"/>
          <w:szCs w:val="36"/>
        </w:rPr>
        <w:t>2017年度中国石油和化学工业品牌培育示范企业</w:t>
      </w:r>
    </w:p>
    <w:p w:rsidR="00E42D58" w:rsidRDefault="00E42D58" w:rsidP="00E42D58">
      <w:pPr>
        <w:jc w:val="center"/>
        <w:rPr>
          <w:rFonts w:ascii="宋体" w:hAnsi="宋体" w:cs="黑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cs="黑体" w:hint="eastAsia"/>
          <w:b/>
          <w:color w:val="000000"/>
          <w:kern w:val="0"/>
          <w:sz w:val="36"/>
          <w:szCs w:val="36"/>
        </w:rPr>
        <w:t>经验总结材料提纲</w:t>
      </w:r>
    </w:p>
    <w:p w:rsidR="00E42D58" w:rsidRDefault="00E42D58" w:rsidP="00E42D58">
      <w:pPr>
        <w:widowControl/>
        <w:spacing w:line="360" w:lineRule="auto"/>
        <w:ind w:left="720" w:hanging="720"/>
        <w:jc w:val="left"/>
        <w:rPr>
          <w:rFonts w:ascii="仿宋_GB2312" w:eastAsia="仿宋_GB2312" w:hAnsi="Verdana" w:cs="宋体" w:hint="eastAsia"/>
          <w:b/>
          <w:bCs/>
          <w:color w:val="000000"/>
          <w:kern w:val="0"/>
          <w:sz w:val="28"/>
          <w:szCs w:val="28"/>
        </w:rPr>
      </w:pPr>
    </w:p>
    <w:p w:rsidR="00E42D58" w:rsidRDefault="00E42D58" w:rsidP="00E42D58">
      <w:pPr>
        <w:widowControl/>
        <w:spacing w:line="360" w:lineRule="auto"/>
        <w:ind w:left="720" w:hanging="720"/>
        <w:jc w:val="lef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一、企业简介（字数1000字以内）</w:t>
      </w:r>
    </w:p>
    <w:p w:rsidR="00E42D58" w:rsidRDefault="00E42D58" w:rsidP="00E42D58">
      <w:pPr>
        <w:widowControl/>
        <w:spacing w:line="360" w:lineRule="auto"/>
        <w:ind w:firstLineChars="200" w:firstLine="600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包括企业概况、发展历程、主营产品、经济效益、在行业中的地位、品牌建设取得成就等。</w:t>
      </w:r>
    </w:p>
    <w:p w:rsidR="00E42D58" w:rsidRDefault="00E42D58" w:rsidP="00E42D58">
      <w:pPr>
        <w:widowControl/>
        <w:spacing w:line="360" w:lineRule="auto"/>
        <w:jc w:val="left"/>
        <w:rPr>
          <w:rFonts w:ascii="黑体" w:eastAsia="黑体" w:hAnsi="黑体" w:cs="宋体" w:hint="eastAsia"/>
          <w:bCs/>
          <w:color w:val="000000"/>
          <w:spacing w:val="-20"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二、品牌建设工作情况、主要做法和取得成效</w:t>
      </w:r>
      <w:r>
        <w:rPr>
          <w:rFonts w:ascii="黑体" w:eastAsia="黑体" w:hAnsi="黑体" w:cs="宋体" w:hint="eastAsia"/>
          <w:bCs/>
          <w:color w:val="000000"/>
          <w:spacing w:val="-20"/>
          <w:kern w:val="0"/>
          <w:sz w:val="30"/>
          <w:szCs w:val="30"/>
        </w:rPr>
        <w:t>（字数3000字以内）</w:t>
      </w:r>
    </w:p>
    <w:p w:rsidR="00E42D58" w:rsidRDefault="00E42D58" w:rsidP="00E42D58">
      <w:pPr>
        <w:widowControl/>
        <w:spacing w:line="360" w:lineRule="auto"/>
        <w:ind w:firstLineChars="200" w:firstLine="600"/>
        <w:jc w:val="left"/>
        <w:rPr>
          <w:rFonts w:ascii="仿宋_GB2312" w:eastAsia="仿宋_GB2312" w:hAnsi="Verdana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结合企业实际，围绕本通知“</w:t>
      </w:r>
      <w:r>
        <w:rPr>
          <w:rFonts w:ascii="仿宋_GB2312" w:eastAsia="仿宋_GB2312" w:hAnsi="宋体" w:hint="eastAsia"/>
          <w:sz w:val="30"/>
          <w:szCs w:val="30"/>
        </w:rPr>
        <w:t>一、‘示范企业’培育对象”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中的有关内容进行阐述。</w:t>
      </w:r>
    </w:p>
    <w:p w:rsidR="00E42D58" w:rsidRDefault="00E42D58" w:rsidP="00E42D58">
      <w:pPr>
        <w:widowControl/>
        <w:spacing w:line="360" w:lineRule="auto"/>
        <w:ind w:left="720" w:hanging="720"/>
        <w:jc w:val="left"/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三、取得的经验（字数2000字以内）</w:t>
      </w:r>
    </w:p>
    <w:p w:rsidR="00E42D58" w:rsidRDefault="00E42D58" w:rsidP="00E42D58">
      <w:pPr>
        <w:widowControl/>
        <w:spacing w:line="360" w:lineRule="auto"/>
        <w:ind w:firstLineChars="200" w:firstLine="600"/>
        <w:jc w:val="left"/>
        <w:rPr>
          <w:rFonts w:ascii="仿宋_GB2312" w:eastAsia="仿宋_GB2312" w:hAnsi="Verdana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包括但不限于：在品牌管理制度建设、品牌创新发展、品牌文化塑造、品牌人才培养等方面（可取其重点进行介绍）取得的可推广经验。</w:t>
      </w:r>
    </w:p>
    <w:p w:rsidR="00E42D58" w:rsidRDefault="00E42D58" w:rsidP="00E42D58">
      <w:pPr>
        <w:widowControl/>
        <w:spacing w:line="360" w:lineRule="auto"/>
        <w:ind w:left="720" w:hanging="720"/>
        <w:jc w:val="left"/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四、今后品牌工作设想（字数1000字以内）</w:t>
      </w:r>
    </w:p>
    <w:p w:rsidR="00E42D58" w:rsidRDefault="00E42D58" w:rsidP="00E42D58">
      <w:pPr>
        <w:widowControl/>
        <w:spacing w:line="360" w:lineRule="auto"/>
        <w:ind w:leftChars="267" w:left="729" w:hangingChars="56" w:hanging="168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包括企业品牌战略、市场定位、品牌发展规划等。</w:t>
      </w:r>
    </w:p>
    <w:p w:rsidR="00E42D58" w:rsidRDefault="00E42D58" w:rsidP="00E42D58">
      <w:pPr>
        <w:widowControl/>
        <w:spacing w:line="360" w:lineRule="auto"/>
        <w:ind w:leftChars="267" w:left="729" w:hangingChars="56" w:hanging="168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</w:pPr>
    </w:p>
    <w:p w:rsidR="00E42D58" w:rsidRDefault="00E42D58" w:rsidP="00E42D58">
      <w:pPr>
        <w:widowControl/>
        <w:spacing w:line="360" w:lineRule="auto"/>
        <w:ind w:leftChars="267" w:left="729" w:hangingChars="56" w:hanging="168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</w:pPr>
    </w:p>
    <w:p w:rsidR="00E42D58" w:rsidRDefault="00E42D58" w:rsidP="00E42D58">
      <w:pPr>
        <w:widowControl/>
        <w:spacing w:line="360" w:lineRule="auto"/>
        <w:ind w:leftChars="267" w:left="729" w:hangingChars="56" w:hanging="168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</w:pPr>
    </w:p>
    <w:p w:rsidR="00E42D58" w:rsidRDefault="00E42D58" w:rsidP="00E42D58">
      <w:pPr>
        <w:widowControl/>
        <w:spacing w:line="360" w:lineRule="auto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</w:pPr>
    </w:p>
    <w:p w:rsidR="00E42D58" w:rsidRDefault="00E42D58" w:rsidP="00E42D58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另附</w:t>
      </w:r>
      <w:r>
        <w:rPr>
          <w:rFonts w:ascii="仿宋_GB2312" w:eastAsia="仿宋_GB2312" w:hAnsi="仿宋" w:hint="eastAsia"/>
          <w:sz w:val="30"/>
          <w:szCs w:val="30"/>
        </w:rPr>
        <w:t>：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企业</w:t>
      </w:r>
      <w:r>
        <w:rPr>
          <w:rFonts w:ascii="仿宋_GB2312" w:eastAsia="仿宋_GB2312" w:hAnsi="仿宋" w:hint="eastAsia"/>
          <w:sz w:val="30"/>
          <w:szCs w:val="30"/>
        </w:rPr>
        <w:t>所获与品牌相关的荣誉奖项证书复印件等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。</w:t>
      </w:r>
    </w:p>
    <w:p w:rsidR="007907C6" w:rsidRPr="00E42D58" w:rsidRDefault="007907C6"/>
    <w:sectPr w:rsidR="007907C6" w:rsidRPr="00E42D58" w:rsidSect="0079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2D58"/>
    <w:rsid w:val="001D31D8"/>
    <w:rsid w:val="006400AB"/>
    <w:rsid w:val="00644EC6"/>
    <w:rsid w:val="00674DB2"/>
    <w:rsid w:val="007907C6"/>
    <w:rsid w:val="008206AC"/>
    <w:rsid w:val="008B099B"/>
    <w:rsid w:val="00965151"/>
    <w:rsid w:val="009B7CDF"/>
    <w:rsid w:val="009C22E3"/>
    <w:rsid w:val="00AD0B7D"/>
    <w:rsid w:val="00C238DA"/>
    <w:rsid w:val="00D45D22"/>
    <w:rsid w:val="00D95B89"/>
    <w:rsid w:val="00E4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2017-06-05T06:58:00Z</dcterms:created>
  <dcterms:modified xsi:type="dcterms:W3CDTF">2017-06-05T06:58:00Z</dcterms:modified>
</cp:coreProperties>
</file>