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附件3</w:t>
      </w:r>
    </w:p>
    <w:p>
      <w:pPr>
        <w:spacing w:before="240" w:line="660" w:lineRule="exact"/>
        <w:jc w:val="center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  荐  函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中国专利奖评审办公室：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根据《国家知识产权局关于评选第二十五届中国专利奖的通知》，我单位经认真组织、筛选、审查，确认如下：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 申报书所填写材料内容属实、完整；不存在任何涉密内容；经与各项目涉及的全体专利权人、发明人确认，均同意参评；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 各项目公示情况说明（必须写明公示时间、方式、结果等信息，如有缺失，取消参评资格）；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 推荐项目清单（包括专利号、专利名称、专利权人、推荐理由），需排序，建议以列表形式或另附列表；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4.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已按照材料确认表对申报项目进行汇总整理,并填写材料确认表。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特推荐以上项目参加第二十五届中国专利奖评选。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wordWrap w:val="0"/>
        <w:adjustRightInd w:val="0"/>
        <w:spacing w:line="560" w:lineRule="exact"/>
        <w:ind w:right="1659" w:rightChars="790" w:firstLine="640" w:firstLineChars="200"/>
        <w:jc w:val="right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单位盖章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  <w:br w:type="page"/>
      </w:r>
    </w:p>
    <w:p>
      <w:pPr>
        <w:spacing w:line="660" w:lineRule="exact"/>
        <w:jc w:val="center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材料确认表</w:t>
      </w:r>
    </w:p>
    <w:p>
      <w:pPr>
        <w:spacing w:line="300" w:lineRule="exact"/>
        <w:ind w:firstLine="640" w:firstLineChars="200"/>
        <w:rPr>
          <w:rFonts w:ascii="仿宋_GB2312" w:hAnsi="宋体" w:eastAsia="仿宋_GB2312" w:cs="宋体"/>
          <w:kern w:val="2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  <w:noWrap w:val="0"/>
            <w:vAlign w:val="top"/>
          </w:tcPr>
          <w:p>
            <w:pPr>
              <w:adjustRightInd w:val="0"/>
              <w:spacing w:before="240" w:line="500" w:lineRule="exact"/>
              <w:ind w:firstLine="560" w:firstLineChars="200"/>
              <w:textAlignment w:val="baseline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请推荐单位审查并核实，在满足条件的方框中划√，不符合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要求的项目将无法进入评审程序。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9090" w:type="dxa"/>
            <w:noWrap w:val="0"/>
            <w:vAlign w:val="top"/>
          </w:tcPr>
          <w:p>
            <w:pPr>
              <w:adjustRightInd w:val="0"/>
              <w:spacing w:before="240" w:line="500" w:lineRule="exact"/>
              <w:ind w:right="210" w:rightChars="100" w:firstLine="562" w:firstLineChars="200"/>
              <w:textAlignment w:val="baseline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1.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</w:rPr>
              <w:t>纸件材料：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□ 推荐函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份。</w:t>
            </w:r>
            <w:bookmarkStart w:id="0" w:name="_GoBack"/>
            <w:bookmarkEnd w:id="0"/>
          </w:p>
          <w:p>
            <w:pPr>
              <w:adjustRightInd w:val="0"/>
              <w:spacing w:before="240" w:line="500" w:lineRule="exact"/>
              <w:ind w:right="210" w:rightChars="100" w:firstLine="562" w:firstLineChars="200"/>
              <w:textAlignment w:val="baseline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kern w:val="2"/>
                <w:sz w:val="28"/>
                <w:szCs w:val="28"/>
              </w:rPr>
              <w:t>U</w:t>
            </w:r>
            <w:r>
              <w:rPr>
                <w:rFonts w:ascii="仿宋_GB2312" w:hAnsi="宋体" w:eastAsia="仿宋_GB2312" w:cs="仿宋_GB2312"/>
                <w:b/>
                <w:bCs/>
                <w:kern w:val="2"/>
                <w:sz w:val="28"/>
                <w:szCs w:val="28"/>
              </w:rPr>
              <w:t>盘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2"/>
                <w:sz w:val="28"/>
                <w:szCs w:val="28"/>
              </w:rPr>
              <w:t>中）：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 xml:space="preserve">  各推荐单位所有的推荐项目和推荐函（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WORD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文档）存储在一个文件夹，以“中国专利奖+推荐单位名称（推荐院士姓名）”命名；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□  一个推荐项目制成一个独立的文件夹，以专利号命名，例如“ZL20121002****.*”，内部存放中国专利奖申报书、附件材料、授权公告文本；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□  申报书为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WORD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2007文档格式，从国家知识产权局网站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</w:rPr>
              <w:t>下载后未更改格式，以“专利号+申报书”作为文件名，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例如“ZL20121002****.*+申报书”；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□  所有附件材料嵌入一个PDF文档，以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</w:rPr>
              <w:t>“专利号+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</w:rPr>
              <w:t>”作为文件名，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例如“ZL20121002****.*+附件”；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□  授权公告文本为PDF文档格式，以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</w:rPr>
              <w:t>“专利号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+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</w:rPr>
              <w:t>授权公告文本”作为文件名，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例如“ZL20121002****.*+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</w:rPr>
              <w:t>授权公告文本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”。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06C97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F2C4E7D"/>
    <w:rsid w:val="197FC51E"/>
    <w:rsid w:val="1BCA3C0C"/>
    <w:rsid w:val="2B59A21B"/>
    <w:rsid w:val="2FADE9A6"/>
    <w:rsid w:val="2FD906F4"/>
    <w:rsid w:val="2FFF8A67"/>
    <w:rsid w:val="36FCBD82"/>
    <w:rsid w:val="377C2E80"/>
    <w:rsid w:val="37AD5A99"/>
    <w:rsid w:val="3B3D3065"/>
    <w:rsid w:val="3CB79690"/>
    <w:rsid w:val="3D3A73F3"/>
    <w:rsid w:val="3D7F74C1"/>
    <w:rsid w:val="3DDD2C2F"/>
    <w:rsid w:val="43EF7D6A"/>
    <w:rsid w:val="51FED7AB"/>
    <w:rsid w:val="529B9B39"/>
    <w:rsid w:val="569914F6"/>
    <w:rsid w:val="57A0EB4E"/>
    <w:rsid w:val="5EFA7CCD"/>
    <w:rsid w:val="5FEFE903"/>
    <w:rsid w:val="673E3FDC"/>
    <w:rsid w:val="6FE40DD8"/>
    <w:rsid w:val="765B603D"/>
    <w:rsid w:val="769DF57D"/>
    <w:rsid w:val="7737E233"/>
    <w:rsid w:val="773FD5F0"/>
    <w:rsid w:val="796AAB3C"/>
    <w:rsid w:val="79EE07DE"/>
    <w:rsid w:val="7F7D58EC"/>
    <w:rsid w:val="7FCEBFF5"/>
    <w:rsid w:val="7FCF9ADE"/>
    <w:rsid w:val="7FDDBA2B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10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2018-06-11T09:45:00Z</dcterms:created>
  <dc:creator>打字室</dc:creator>
  <cp:lastModifiedBy>work丢丢</cp:lastModifiedBy>
  <cp:lastPrinted>2020-10-12T09:48:00Z</cp:lastPrinted>
  <dcterms:modified xsi:type="dcterms:W3CDTF">2023-12-28T06:55:32Z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5FA2CEA7B06F4DAE99AD0AAF6F3B1EC1_13</vt:lpwstr>
  </property>
</Properties>
</file>