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97A3E">
      <w:pPr>
        <w:spacing w:line="360" w:lineRule="exact"/>
        <w:jc w:val="center"/>
        <w:rPr>
          <w:rFonts w:hint="eastAsia" w:ascii="宋体" w:hAnsi="宋体" w:eastAsia="宋体"/>
          <w:b/>
          <w:bCs/>
          <w:sz w:val="24"/>
          <w:szCs w:val="24"/>
        </w:rPr>
      </w:pPr>
      <w:r>
        <w:rPr>
          <w:rFonts w:hint="eastAsia" w:ascii="宋体" w:hAnsi="宋体" w:eastAsia="宋体"/>
          <w:b/>
          <w:bCs/>
          <w:sz w:val="24"/>
          <w:szCs w:val="24"/>
        </w:rPr>
        <w:t>中国工业清洗协会清洗装备专业委员会</w:t>
      </w:r>
    </w:p>
    <w:p w14:paraId="6DEEFC3D">
      <w:pPr>
        <w:spacing w:line="360" w:lineRule="exact"/>
        <w:jc w:val="center"/>
        <w:rPr>
          <w:rFonts w:hint="eastAsia" w:ascii="宋体" w:hAnsi="宋体" w:eastAsia="宋体"/>
          <w:b/>
          <w:bCs/>
          <w:sz w:val="24"/>
          <w:szCs w:val="24"/>
        </w:rPr>
      </w:pPr>
      <w:r>
        <w:rPr>
          <w:rFonts w:hint="eastAsia" w:ascii="宋体" w:hAnsi="宋体" w:eastAsia="宋体"/>
          <w:b/>
          <w:bCs/>
          <w:sz w:val="24"/>
          <w:szCs w:val="24"/>
        </w:rPr>
        <w:t>2024年工作总结和2025年工作计划</w:t>
      </w:r>
    </w:p>
    <w:p w14:paraId="0A42ECF5">
      <w:pPr>
        <w:spacing w:line="360" w:lineRule="exact"/>
        <w:ind w:firstLine="420" w:firstLineChars="200"/>
        <w:rPr>
          <w:rFonts w:hint="eastAsia" w:ascii="宋体" w:hAnsi="宋体" w:eastAsia="宋体" w:cs="仿宋"/>
          <w:szCs w:val="21"/>
        </w:rPr>
      </w:pPr>
      <w:r>
        <w:rPr>
          <w:rFonts w:hint="eastAsia" w:ascii="宋体" w:hAnsi="宋体" w:eastAsia="宋体" w:cs="仿宋"/>
          <w:bCs/>
          <w:szCs w:val="21"/>
        </w:rPr>
        <w:t>2024年清洗装备专业委员会在总会的领导和各位理事、会员单位的支持与配合下，发挥分会的桥梁与纽带作用，积极开展清洗装备及相关工艺技术的研究与推广工作。同时，通过</w:t>
      </w:r>
      <w:r>
        <w:rPr>
          <w:rFonts w:hint="eastAsia" w:ascii="宋体" w:hAnsi="宋体" w:eastAsia="宋体" w:cs="仿宋"/>
          <w:szCs w:val="21"/>
        </w:rPr>
        <w:t>开展与国内外同行业相关组织之间以及会员单位内部之间的信息、技术、人才和管理等方面的交流活动，不断积极宣传专委会，扩大专委会影响力，现将相关具体工作总结如下：</w:t>
      </w:r>
    </w:p>
    <w:p w14:paraId="0DB06788">
      <w:pPr>
        <w:numPr>
          <w:ilvl w:val="0"/>
          <w:numId w:val="1"/>
        </w:numPr>
        <w:spacing w:line="360" w:lineRule="exact"/>
        <w:rPr>
          <w:rFonts w:hint="eastAsia" w:ascii="宋体" w:hAnsi="宋体" w:eastAsia="宋体" w:cs="仿宋"/>
          <w:b/>
          <w:bCs/>
          <w:szCs w:val="21"/>
        </w:rPr>
      </w:pPr>
      <w:r>
        <w:rPr>
          <w:rFonts w:hint="eastAsia" w:ascii="宋体" w:hAnsi="宋体" w:eastAsia="宋体" w:cs="仿宋"/>
          <w:b/>
          <w:szCs w:val="21"/>
        </w:rPr>
        <w:t>积极开展行业活动，搭建行业交流平台，助力产业高质量发展</w:t>
      </w:r>
    </w:p>
    <w:p w14:paraId="13B94E88">
      <w:pPr>
        <w:spacing w:line="36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10月23日，分会秘书处组织会员单位参加第二十三届全国清洗行业技术进步与产业发展论坛。论坛由中国工业清洗协会、全国清洗行业信息中心共同举办。</w:t>
      </w:r>
    </w:p>
    <w:p w14:paraId="6B7143B9">
      <w:pPr>
        <w:widowControl/>
        <w:spacing w:line="3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本届论坛以“工业清洗技术创新与发展趋势”为主题，全面展示清洗行业高质量发展、科技创新研究成果。论坛同期举行“中国工业清洗行业四十年庆典”活动，专委会秘书处单位沈阳仪表院获得“中国工业清洗行业突出贡献单位。协会副理事长、国机集团首席专家、沈阳仪表院总经理专务曾艳丽获得“突出贡献人物”殊荣。</w:t>
      </w:r>
    </w:p>
    <w:p w14:paraId="1ABFFC61">
      <w:pPr>
        <w:pStyle w:val="5"/>
        <w:numPr>
          <w:ilvl w:val="0"/>
          <w:numId w:val="1"/>
        </w:numPr>
        <w:spacing w:line="360" w:lineRule="exact"/>
        <w:ind w:firstLine="0" w:firstLineChars="0"/>
        <w:rPr>
          <w:rFonts w:hint="eastAsia" w:ascii="宋体" w:hAnsi="宋体" w:eastAsia="宋体" w:cs="仿宋"/>
          <w:bCs/>
          <w:szCs w:val="21"/>
        </w:rPr>
      </w:pPr>
      <w:r>
        <w:rPr>
          <w:rFonts w:hint="eastAsia" w:ascii="宋体" w:hAnsi="宋体" w:eastAsia="宋体" w:cs="仿宋"/>
          <w:b/>
          <w:szCs w:val="21"/>
        </w:rPr>
        <w:t>组织开展行业共性、关键技术攻关，提升自主创新能力</w:t>
      </w:r>
      <w:r>
        <w:rPr>
          <w:rFonts w:hint="eastAsia" w:ascii="宋体" w:hAnsi="宋体" w:eastAsia="宋体" w:cs="仿宋"/>
          <w:bCs/>
          <w:szCs w:val="21"/>
        </w:rPr>
        <w:t>。</w:t>
      </w:r>
    </w:p>
    <w:p w14:paraId="26FE6059">
      <w:pPr>
        <w:spacing w:line="360" w:lineRule="exact"/>
        <w:ind w:firstLine="422" w:firstLineChars="200"/>
        <w:rPr>
          <w:rFonts w:hint="eastAsia" w:ascii="宋体" w:hAnsi="宋体" w:eastAsia="宋体" w:cs="方正仿宋_GB2312"/>
          <w:szCs w:val="21"/>
        </w:rPr>
      </w:pPr>
      <w:r>
        <w:rPr>
          <w:rFonts w:hint="eastAsia" w:ascii="宋体" w:hAnsi="宋体" w:eastAsia="宋体" w:cs="方正仿宋_GB2312"/>
          <w:b/>
          <w:bCs/>
          <w:szCs w:val="21"/>
        </w:rPr>
        <w:t>聚焦新能源领域：</w:t>
      </w:r>
      <w:r>
        <w:rPr>
          <w:rFonts w:hint="eastAsia" w:ascii="宋体" w:hAnsi="宋体" w:eastAsia="宋体" w:cs="方正仿宋_GB2312"/>
          <w:szCs w:val="21"/>
        </w:rPr>
        <w:t>随着双碳目标的逐步推进，近年来光伏光热产业发展迅速，其对非标及特种清洗设备的需求也逐年增加。聚焦新能源光热发电领域，组织成员单位开展智能清洗车、水清实验装置、智能检测类产品以及其他相关新产品技术攻关。与我国光热电站建设及运维方面的行业领航者浙江可胜技术股份有限公司签订了技术委托开发合同，开展定日镜清洗车的研制。并围绕定日镜清洗领域，开展轻型无人化且具备自动路径规划功能的镜面清扫机器人研究。</w:t>
      </w:r>
    </w:p>
    <w:p w14:paraId="65011A90">
      <w:pPr>
        <w:spacing w:line="360" w:lineRule="exact"/>
        <w:ind w:firstLine="422" w:firstLineChars="200"/>
        <w:rPr>
          <w:rFonts w:hint="eastAsia" w:ascii="宋体" w:hAnsi="宋体" w:eastAsia="宋体" w:cs="方正仿宋_GB2312"/>
          <w:szCs w:val="21"/>
        </w:rPr>
      </w:pPr>
      <w:r>
        <w:rPr>
          <w:rFonts w:hint="eastAsia" w:ascii="宋体" w:hAnsi="宋体" w:eastAsia="宋体" w:cs="方正仿宋_GB2312"/>
          <w:b/>
          <w:bCs/>
          <w:szCs w:val="21"/>
        </w:rPr>
        <w:t>聚焦能源安全：</w:t>
      </w:r>
      <w:r>
        <w:rPr>
          <w:rFonts w:hint="eastAsia" w:ascii="宋体" w:hAnsi="宋体" w:eastAsia="宋体" w:cs="方正仿宋_GB2312"/>
          <w:szCs w:val="21"/>
        </w:rPr>
        <w:t>管道运输是与铁路、公路、航空、水运并驾齐驱的五大运输业之一，已成为当代工业和国民经济的命脉。围绕油气管网清洗、检测领域，联盟组织会员单位以电磁全息内检测的技术为基础，开展多口径适应管道清理及内检测技术研究，研制管道无损清洗、检测系列产品。</w:t>
      </w:r>
    </w:p>
    <w:p w14:paraId="252FCF86">
      <w:pPr>
        <w:spacing w:line="360" w:lineRule="exact"/>
        <w:ind w:firstLine="422" w:firstLineChars="200"/>
        <w:rPr>
          <w:rFonts w:hint="eastAsia" w:ascii="宋体" w:hAnsi="宋体" w:eastAsia="宋体" w:cs="仿宋"/>
          <w:bCs/>
          <w:szCs w:val="21"/>
        </w:rPr>
      </w:pPr>
      <w:r>
        <w:rPr>
          <w:rFonts w:hint="eastAsia" w:ascii="宋体" w:hAnsi="宋体" w:eastAsia="宋体" w:cs="方正仿宋_GB2312"/>
          <w:b/>
          <w:bCs/>
          <w:szCs w:val="21"/>
        </w:rPr>
        <w:t>聚焦装备制造：</w:t>
      </w:r>
      <w:r>
        <w:rPr>
          <w:rFonts w:hint="eastAsia" w:ascii="宋体" w:hAnsi="宋体" w:eastAsia="宋体" w:cs="方正仿宋_GB2312"/>
          <w:szCs w:val="21"/>
        </w:rPr>
        <w:t>立足高压水射流清洗技术，开展超高压智能水力破拆装备、智能路径规划空冷清洗装置研制；拓展清洗技术分支，开展大型储罐除漆爬壁机器人研制。</w:t>
      </w:r>
    </w:p>
    <w:p w14:paraId="2BD04AC1">
      <w:pPr>
        <w:spacing w:line="360" w:lineRule="exact"/>
        <w:ind w:firstLine="422" w:firstLineChars="200"/>
        <w:textAlignment w:val="bottom"/>
        <w:rPr>
          <w:rFonts w:hint="eastAsia" w:ascii="宋体" w:hAnsi="宋体" w:eastAsia="宋体" w:cs="方正仿宋_GB2312"/>
          <w:b/>
          <w:bCs/>
          <w:szCs w:val="21"/>
        </w:rPr>
      </w:pPr>
      <w:r>
        <w:rPr>
          <w:rFonts w:hint="eastAsia" w:ascii="宋体" w:hAnsi="宋体" w:eastAsia="宋体" w:cs="宋体"/>
          <w:b/>
          <w:bCs/>
          <w:color w:val="000000"/>
          <w:kern w:val="0"/>
          <w:szCs w:val="21"/>
        </w:rPr>
        <w:t>1、</w:t>
      </w:r>
      <w:r>
        <w:rPr>
          <w:rFonts w:hint="eastAsia" w:ascii="宋体" w:hAnsi="宋体" w:eastAsia="宋体" w:cs="方正仿宋_GB2312"/>
          <w:b/>
          <w:bCs/>
          <w:szCs w:val="21"/>
        </w:rPr>
        <w:t>积极开展“定日镜智能清洗机器人研制及示范应用”项目研究</w:t>
      </w:r>
    </w:p>
    <w:p w14:paraId="64A01ABE">
      <w:pPr>
        <w:widowControl/>
        <w:spacing w:line="360" w:lineRule="exact"/>
        <w:ind w:firstLine="420" w:firstLineChars="200"/>
        <w:rPr>
          <w:rFonts w:hint="eastAsia" w:ascii="宋体" w:hAnsi="宋体" w:eastAsia="宋体" w:cs="方正仿宋_GB2312"/>
          <w:szCs w:val="21"/>
        </w:rPr>
      </w:pPr>
      <w:r>
        <w:rPr>
          <w:rFonts w:hint="eastAsia" w:ascii="宋体" w:hAnsi="宋体" w:eastAsia="宋体" w:cs="方正仿宋_GB2312"/>
          <w:szCs w:val="21"/>
        </w:rPr>
        <w:t>针对我国光热电站定日镜高效低成本运维清洗需求，研制适用于沙漠及荒漠镜场的定日镜智能清洗机器人，突破高可靠性及高稳定性电驱轮式底盘设计和控制、高效灵活的清洗机构抑振及轻量化设计、荒漠镜场复杂环境多维自动建图及导航、基于多传感器数据融合的高效清洗作业精准控制、高低温环境镜面节能节水清洗工艺等关键技术。研发成果将在我国光热电站镜场进行清洗运维示范应用，降低定日镜清洗作业的劳动强度，提升设备的智能化和绿色化水平，提高镜场的清洗效率，降低光热电站的运维成本。</w:t>
      </w:r>
    </w:p>
    <w:p w14:paraId="3D136433">
      <w:pPr>
        <w:spacing w:line="360" w:lineRule="exact"/>
        <w:ind w:firstLine="422" w:firstLineChars="200"/>
        <w:rPr>
          <w:rFonts w:hint="eastAsia" w:ascii="宋体" w:hAnsi="宋体" w:eastAsia="宋体" w:cs="仿宋"/>
          <w:b/>
          <w:bCs/>
          <w:szCs w:val="21"/>
        </w:rPr>
      </w:pPr>
      <w:r>
        <w:rPr>
          <w:rFonts w:hint="eastAsia" w:ascii="宋体" w:hAnsi="宋体" w:eastAsia="宋体" w:cs="仿宋"/>
          <w:b/>
          <w:bCs/>
          <w:szCs w:val="21"/>
        </w:rPr>
        <w:t>2、依托传感器国家工程研究中心等创新平台，聚焦“智慧管网”，将清洗技术与管道无损检测技术相融合，助力行业创新发展。</w:t>
      </w:r>
    </w:p>
    <w:p w14:paraId="094DDA21">
      <w:pPr>
        <w:spacing w:line="360" w:lineRule="exact"/>
        <w:ind w:firstLine="422" w:firstLineChars="200"/>
        <w:rPr>
          <w:rFonts w:hint="eastAsia" w:ascii="宋体" w:hAnsi="宋体" w:eastAsia="宋体" w:cs="方正仿宋_GB2312"/>
          <w:szCs w:val="21"/>
        </w:rPr>
      </w:pPr>
      <w:r>
        <w:rPr>
          <w:rFonts w:hint="eastAsia" w:ascii="宋体" w:hAnsi="宋体" w:eastAsia="宋体" w:cs="仿宋"/>
          <w:b/>
          <w:bCs/>
          <w:szCs w:val="21"/>
        </w:rPr>
        <w:t>（1）</w:t>
      </w:r>
      <w:r>
        <w:rPr>
          <w:rFonts w:hint="eastAsia" w:ascii="宋体" w:hAnsi="宋体" w:eastAsia="宋体" w:cs="方正仿宋_GB2312"/>
          <w:b/>
          <w:bCs/>
          <w:szCs w:val="21"/>
        </w:rPr>
        <w:t>依托国家重点研发计划项目开展“跨地域复杂油气管网安全高效运行状态监测传感系统及应用”技术研究</w:t>
      </w:r>
    </w:p>
    <w:p w14:paraId="100283A2">
      <w:pPr>
        <w:spacing w:line="360" w:lineRule="exact"/>
        <w:ind w:firstLine="420" w:firstLineChars="200"/>
        <w:rPr>
          <w:rFonts w:hint="eastAsia" w:ascii="宋体" w:hAnsi="宋体" w:eastAsia="宋体" w:cs="方正仿宋_GB2312"/>
          <w:szCs w:val="21"/>
        </w:rPr>
      </w:pPr>
      <w:r>
        <w:rPr>
          <w:rFonts w:hint="eastAsia" w:ascii="宋体" w:hAnsi="宋体" w:eastAsia="宋体" w:cs="方正仿宋_GB2312"/>
          <w:szCs w:val="21"/>
        </w:rPr>
        <w:t>针对管道腐蚀模式复杂多变、腐蚀速度难以预测等问题，利用阴阳极混合电位理论解析电化学阻抗谱数据，精准构建等效电路，识别管线腐蚀模式，构建腐蚀动力学模型。</w:t>
      </w:r>
    </w:p>
    <w:p w14:paraId="33DF7B78">
      <w:pPr>
        <w:widowControl/>
        <w:spacing w:line="360" w:lineRule="exact"/>
        <w:ind w:firstLine="420" w:firstLineChars="200"/>
        <w:rPr>
          <w:rFonts w:hint="eastAsia" w:ascii="宋体" w:hAnsi="宋体" w:eastAsia="宋体" w:cs="方正仿宋_GB2312"/>
          <w:szCs w:val="21"/>
        </w:rPr>
      </w:pPr>
      <w:r>
        <w:rPr>
          <w:rFonts w:hint="eastAsia" w:ascii="宋体" w:hAnsi="宋体" w:eastAsia="宋体" w:cs="方正仿宋_GB2312"/>
          <w:szCs w:val="21"/>
        </w:rPr>
        <w:t>针对管道本体微小缺陷定量检测、应力区域定量感测、腐蚀速率准确监测、腐蚀模式精准预测的需求，首次开发基于三轴一体化磁敏成像阵列芯片和 LTCC 阵列涡流元件的超高空间分辨率磁电异构场专用传感器，满足管道本体裂纹、针孔微小缺陷在线快速检测要求；突破多参数融合应力感知技术，将交变电磁应力感知模块和剩磁应力感知模块集成为多参数测量轴向应力传感器，满足管道轴向应力集中区域优于±20MPa在线快速检测要求；发展基于腐蚀电化学原理的电化学阻抗探针的原位、在线、实时监测技术，研制管线钢腐蚀速率电化学传感器，满足腐蚀速度检测准确率≥80%，可以精准识别腐蚀模式。本课题研究成果不但在长输油气管道清理及检测领域得以充分发挥，其共性技术对于电力、冶金、交通、航空、制造和军事等相关领域也具有广泛的应用前景，对促进这些领域的技术创新与进步具有引领作用。</w:t>
      </w:r>
    </w:p>
    <w:p w14:paraId="0306FEF4">
      <w:pPr>
        <w:widowControl/>
        <w:spacing w:line="360" w:lineRule="exact"/>
        <w:ind w:firstLine="422" w:firstLineChars="200"/>
        <w:rPr>
          <w:rFonts w:hint="eastAsia" w:ascii="宋体" w:hAnsi="宋体" w:eastAsia="宋体" w:cs="仿宋"/>
          <w:b/>
          <w:bCs/>
          <w:szCs w:val="21"/>
        </w:rPr>
      </w:pPr>
      <w:r>
        <w:rPr>
          <w:rFonts w:hint="eastAsia" w:ascii="宋体" w:hAnsi="宋体" w:eastAsia="宋体" w:cs="仿宋"/>
          <w:b/>
          <w:bCs/>
          <w:szCs w:val="21"/>
        </w:rPr>
        <w:t>（2）开展“</w:t>
      </w:r>
      <w:r>
        <w:fldChar w:fldCharType="begin"/>
      </w:r>
      <w:r>
        <w:instrText xml:space="preserve"> HYPERLINK "file:///C:\\Users\\王岩\\Desktop\\科技动态简报\\2023年3季度\\javascript:void(0)" \o "file:///C:\Users\王岩\Desktop\科技动态简报\2023年3季度\javascript:void(0)" </w:instrText>
      </w:r>
      <w:r>
        <w:fldChar w:fldCharType="separate"/>
      </w:r>
      <w:r>
        <w:rPr>
          <w:rFonts w:hint="eastAsia" w:ascii="宋体" w:hAnsi="宋体" w:eastAsia="宋体" w:cs="仿宋"/>
          <w:b/>
          <w:bCs/>
          <w:szCs w:val="21"/>
        </w:rPr>
        <w:t>管道内检测缺陷高精度智能识别与量化技术研发</w:t>
      </w:r>
      <w:r>
        <w:rPr>
          <w:rFonts w:hint="eastAsia" w:ascii="宋体" w:hAnsi="宋体" w:eastAsia="宋体" w:cs="仿宋"/>
          <w:b/>
          <w:bCs/>
          <w:szCs w:val="21"/>
        </w:rPr>
        <w:fldChar w:fldCharType="end"/>
      </w:r>
      <w:r>
        <w:rPr>
          <w:rFonts w:hint="eastAsia" w:ascii="宋体" w:hAnsi="宋体" w:eastAsia="宋体" w:cs="仿宋"/>
          <w:b/>
          <w:bCs/>
          <w:szCs w:val="21"/>
        </w:rPr>
        <w:t>”技术研究</w:t>
      </w:r>
    </w:p>
    <w:p w14:paraId="172E8C92">
      <w:pPr>
        <w:widowControl/>
        <w:spacing w:line="360" w:lineRule="exact"/>
        <w:ind w:firstLine="420" w:firstLineChars="200"/>
        <w:rPr>
          <w:rFonts w:hint="eastAsia" w:ascii="宋体" w:hAnsi="宋体" w:eastAsia="宋体" w:cs="方正仿宋_GB2312"/>
          <w:szCs w:val="21"/>
        </w:rPr>
      </w:pPr>
      <w:r>
        <w:rPr>
          <w:rFonts w:hint="eastAsia" w:ascii="宋体" w:hAnsi="宋体" w:eastAsia="宋体" w:cs="方正仿宋_GB2312"/>
          <w:szCs w:val="21"/>
        </w:rPr>
        <w:t>以管道内检测缺陷数据为研究对象，针对新工况下检测信号差异化严重，现有算法难以完全适配与泛化的难题，开展变工况多设备条件下的的管道缺陷智能识别与量化算法研究，达到管道内检测缺陷的高精度识别与量化结果。针对管道缺陷识别困难，自动化水平低等行业瓶颈，首创空间变换注意力网络，实现了各种噪声背景下的缺陷高精度检测。针对缺陷量化误差大以及缺陷反演模型通用性差的行业痛点，首次提出基于级联抽象特征的智能反演方法。针对新工况下现有算法难以完全适配与泛化的难题，首次提出变工况多设备条件下的基于数据-特征-参数多维迁移学习的管道检测算法泛化方法。实现管道缺陷高精度智能识别与量化、自动高精度对齐、高精度缺陷定位，并可以兼容多家厂家提供的数据，以及具有自主知识产权、国际先进的管道缺陷自动识别量化软件模块。</w:t>
      </w:r>
    </w:p>
    <w:p w14:paraId="74F6B536">
      <w:pPr>
        <w:widowControl/>
        <w:spacing w:line="360" w:lineRule="exact"/>
        <w:ind w:firstLine="420" w:firstLineChars="200"/>
        <w:rPr>
          <w:rFonts w:hint="eastAsia" w:ascii="宋体" w:hAnsi="宋体" w:eastAsia="宋体" w:cs="方正仿宋_GB2312"/>
          <w:szCs w:val="21"/>
        </w:rPr>
      </w:pPr>
      <w:r>
        <w:rPr>
          <w:rFonts w:hint="eastAsia" w:ascii="宋体" w:hAnsi="宋体" w:eastAsia="宋体" w:cs="方正仿宋_GB2312"/>
          <w:szCs w:val="21"/>
        </w:rPr>
        <w:t>研究成果将大幅度削减管道清理及检测对国外的依赖，从而大幅地缩减检测成本，并且进一步确保了我国管道的信息安全。</w:t>
      </w:r>
    </w:p>
    <w:p w14:paraId="7893DCCC">
      <w:pPr>
        <w:numPr>
          <w:ilvl w:val="0"/>
          <w:numId w:val="2"/>
        </w:numPr>
        <w:spacing w:line="360" w:lineRule="exact"/>
        <w:ind w:firstLine="422" w:firstLineChars="200"/>
        <w:rPr>
          <w:rFonts w:hint="eastAsia" w:ascii="宋体" w:hAnsi="宋体" w:eastAsia="宋体" w:cs="仿宋"/>
          <w:b/>
          <w:bCs/>
          <w:szCs w:val="21"/>
        </w:rPr>
      </w:pPr>
      <w:r>
        <w:rPr>
          <w:rFonts w:hint="eastAsia" w:ascii="宋体" w:hAnsi="宋体" w:eastAsia="宋体" w:cs="仿宋"/>
          <w:b/>
          <w:bCs/>
          <w:szCs w:val="21"/>
        </w:rPr>
        <w:t>开展“大型石油储罐除漆爬壁机器人研制”项目研究</w:t>
      </w:r>
    </w:p>
    <w:p w14:paraId="27B9AC3C">
      <w:pPr>
        <w:spacing w:line="360" w:lineRule="exact"/>
        <w:ind w:firstLine="420" w:firstLineChars="200"/>
        <w:rPr>
          <w:rFonts w:hint="eastAsia" w:ascii="宋体" w:hAnsi="宋体" w:eastAsia="宋体"/>
          <w:szCs w:val="21"/>
        </w:rPr>
      </w:pPr>
      <w:r>
        <w:rPr>
          <w:rFonts w:hint="eastAsia" w:ascii="宋体" w:hAnsi="宋体" w:eastAsia="宋体" w:cs="方正仿宋_GB2312"/>
          <w:szCs w:val="21"/>
        </w:rPr>
        <w:t>以大型石化储罐外壁面除漆爬壁机器人为研究对象，为防止漆面腐蚀老化后将失去对罐体的保护作用，需要对其外壁面进行除漆除锈处理，项目拟设计研发一种适用于储罐弧面施工作业特点的永磁爬壁除漆除锈机器人，机器人通过永磁体吸附在罐体外壁面上，在驱动电机的作用下带动喷盘在弧面上爬行，利用喷盘内布置的超高压水射流喷嘴打击罐体表面的油漆和锈蚀，从而避免储罐金属结构受到过多的氧化锈蚀影响而出现缺陷，进而保证储罐的安全性。相比常规的储罐外壁面除漆除锈处理，具有高效、绿色、安全等特点。</w:t>
      </w:r>
    </w:p>
    <w:p w14:paraId="0EDF533B">
      <w:pPr>
        <w:numPr>
          <w:ilvl w:val="0"/>
          <w:numId w:val="1"/>
        </w:numPr>
        <w:spacing w:line="360" w:lineRule="exact"/>
        <w:rPr>
          <w:rFonts w:hint="eastAsia" w:ascii="宋体" w:hAnsi="宋体" w:eastAsia="宋体" w:cs="仿宋"/>
          <w:b/>
          <w:bCs/>
          <w:szCs w:val="21"/>
        </w:rPr>
      </w:pPr>
      <w:r>
        <w:rPr>
          <w:rFonts w:hint="eastAsia" w:ascii="宋体" w:hAnsi="宋体" w:eastAsia="宋体" w:cs="仿宋"/>
          <w:b/>
          <w:bCs/>
          <w:szCs w:val="21"/>
        </w:rPr>
        <w:t>利用秘书处单位资源，搭建平台，促进交流合作</w:t>
      </w:r>
    </w:p>
    <w:p w14:paraId="6D0DED4F">
      <w:pPr>
        <w:spacing w:line="360" w:lineRule="exact"/>
        <w:ind w:firstLine="560"/>
        <w:rPr>
          <w:rFonts w:hint="eastAsia" w:ascii="宋体" w:hAnsi="宋体" w:eastAsia="宋体" w:cs="仿宋"/>
          <w:szCs w:val="21"/>
        </w:rPr>
      </w:pPr>
      <w:r>
        <w:rPr>
          <w:rFonts w:hint="eastAsia" w:ascii="宋体" w:hAnsi="宋体" w:eastAsia="宋体" w:cs="仿宋"/>
          <w:szCs w:val="21"/>
        </w:rPr>
        <w:t>1、依托专委会秘书处单位沈阳仪表院，专委会联合会员单位东北大学、中石化管道储运公司搭建了辽宁省智能感测与管道健康数据应用专业技术创新中心，开展工业设施健康运维领域开展智能传感器及仪器设计、缺陷检测监测、健康数据评价与应用等关键共性技术研究。</w:t>
      </w:r>
    </w:p>
    <w:p w14:paraId="4DC4A3FC">
      <w:pPr>
        <w:spacing w:line="360" w:lineRule="exact"/>
        <w:ind w:firstLine="560"/>
        <w:rPr>
          <w:rFonts w:hint="eastAsia" w:ascii="宋体" w:hAnsi="宋体" w:eastAsia="宋体" w:cs="仿宋"/>
          <w:szCs w:val="21"/>
        </w:rPr>
      </w:pPr>
      <w:r>
        <w:rPr>
          <w:rFonts w:hint="eastAsia" w:ascii="宋体" w:hAnsi="宋体" w:eastAsia="宋体" w:cs="仿宋"/>
          <w:szCs w:val="21"/>
        </w:rPr>
        <w:t>2、联合沈阳工业大学、中石油沈阳龙昌检测中心搭建智能清洗机器人研究与应用平台、智能清洗机器人实验与培训平台、智能清洗机器人仿真实验室、电磁全息传感技术实验室，满足智能管道清洗检测机器人对各种磁传感器的测试及其支臂机械结构设计合理性验证等的工作需要，填补联盟在管道近实况条件下的测试空白，提高智能管道内检测器的可靠性及设计水平。</w:t>
      </w:r>
    </w:p>
    <w:p w14:paraId="3F03FE0C">
      <w:pPr>
        <w:numPr>
          <w:ilvl w:val="0"/>
          <w:numId w:val="1"/>
        </w:numPr>
        <w:spacing w:line="360" w:lineRule="exact"/>
        <w:rPr>
          <w:rFonts w:hint="eastAsia" w:ascii="宋体" w:hAnsi="宋体" w:eastAsia="宋体" w:cs="仿宋"/>
          <w:b/>
          <w:bCs/>
          <w:szCs w:val="21"/>
        </w:rPr>
      </w:pPr>
      <w:r>
        <w:rPr>
          <w:rFonts w:hint="eastAsia" w:ascii="宋体" w:hAnsi="宋体" w:eastAsia="宋体" w:cs="仿宋"/>
          <w:b/>
          <w:bCs/>
          <w:szCs w:val="21"/>
        </w:rPr>
        <w:t>坚持贯彻“创新驱动发展”，积极开展产业服务</w:t>
      </w:r>
    </w:p>
    <w:p w14:paraId="790A5647">
      <w:pPr>
        <w:numPr>
          <w:ilvl w:val="0"/>
          <w:numId w:val="3"/>
        </w:numPr>
        <w:spacing w:line="360" w:lineRule="exact"/>
        <w:rPr>
          <w:rFonts w:hint="eastAsia" w:ascii="宋体" w:hAnsi="宋体" w:eastAsia="宋体" w:cs="仿宋"/>
          <w:b/>
          <w:bCs/>
          <w:szCs w:val="21"/>
        </w:rPr>
      </w:pPr>
      <w:r>
        <w:rPr>
          <w:rFonts w:hint="eastAsia" w:ascii="宋体" w:hAnsi="宋体" w:eastAsia="宋体" w:cs="仿宋"/>
          <w:b/>
          <w:bCs/>
          <w:szCs w:val="21"/>
        </w:rPr>
        <w:t>积极参与专利申报</w:t>
      </w:r>
    </w:p>
    <w:p w14:paraId="4013789C">
      <w:pPr>
        <w:spacing w:line="360" w:lineRule="exact"/>
        <w:ind w:firstLine="420" w:firstLineChars="200"/>
        <w:rPr>
          <w:rFonts w:hint="eastAsia" w:ascii="宋体" w:hAnsi="宋体" w:eastAsia="宋体" w:cs="方正仿宋_GB2312"/>
          <w:szCs w:val="21"/>
        </w:rPr>
      </w:pPr>
      <w:r>
        <w:rPr>
          <w:rFonts w:hint="eastAsia" w:ascii="宋体" w:hAnsi="宋体" w:eastAsia="宋体" w:cs="仿宋"/>
          <w:szCs w:val="21"/>
        </w:rPr>
        <w:t>2024年度会员单位共</w:t>
      </w:r>
      <w:r>
        <w:rPr>
          <w:rFonts w:hint="eastAsia" w:ascii="宋体" w:hAnsi="宋体" w:eastAsia="宋体" w:cs="方正仿宋_GB2312"/>
          <w:szCs w:val="21"/>
        </w:rPr>
        <w:t>获得授权发明专利38项，其中PCT专利5项、国内发明专利33项；软件著作6项。</w:t>
      </w:r>
    </w:p>
    <w:tbl>
      <w:tblPr>
        <w:tblStyle w:val="6"/>
        <w:tblW w:w="9316" w:type="dxa"/>
        <w:jc w:val="center"/>
        <w:tblLayout w:type="fixed"/>
        <w:tblCellMar>
          <w:top w:w="0" w:type="dxa"/>
          <w:left w:w="108" w:type="dxa"/>
          <w:bottom w:w="0" w:type="dxa"/>
          <w:right w:w="108" w:type="dxa"/>
        </w:tblCellMar>
      </w:tblPr>
      <w:tblGrid>
        <w:gridCol w:w="647"/>
        <w:gridCol w:w="2126"/>
        <w:gridCol w:w="5308"/>
        <w:gridCol w:w="1235"/>
      </w:tblGrid>
      <w:tr w14:paraId="2130B2EA">
        <w:tblPrEx>
          <w:tblCellMar>
            <w:top w:w="0" w:type="dxa"/>
            <w:left w:w="108" w:type="dxa"/>
            <w:bottom w:w="0" w:type="dxa"/>
            <w:right w:w="108" w:type="dxa"/>
          </w:tblCellMar>
        </w:tblPrEx>
        <w:trPr>
          <w:trHeight w:val="373"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EEECE1"/>
            <w:vAlign w:val="center"/>
          </w:tcPr>
          <w:p w14:paraId="03DB7600">
            <w:pPr>
              <w:widowControl/>
              <w:spacing w:line="360" w:lineRule="exact"/>
              <w:jc w:val="center"/>
              <w:textAlignment w:val="center"/>
              <w:rPr>
                <w:rFonts w:hint="eastAsia" w:ascii="宋体" w:hAnsi="宋体" w:eastAsia="宋体" w:cs="Times New Roman"/>
                <w:b/>
                <w:bCs/>
                <w:color w:val="000000"/>
                <w:kern w:val="0"/>
                <w:szCs w:val="21"/>
                <w:lang w:bidi="ar"/>
              </w:rPr>
            </w:pPr>
            <w:r>
              <w:rPr>
                <w:rFonts w:hint="eastAsia" w:ascii="宋体" w:hAnsi="宋体" w:eastAsia="宋体" w:cs="Times New Roman"/>
                <w:b/>
                <w:bCs/>
                <w:color w:val="000000"/>
                <w:kern w:val="0"/>
                <w:szCs w:val="21"/>
                <w:lang w:bidi="ar"/>
              </w:rPr>
              <w:t>序号</w:t>
            </w:r>
          </w:p>
        </w:tc>
        <w:tc>
          <w:tcPr>
            <w:tcW w:w="2126" w:type="dxa"/>
            <w:tcBorders>
              <w:top w:val="single" w:color="000000" w:sz="4" w:space="0"/>
              <w:left w:val="single" w:color="000000" w:sz="4" w:space="0"/>
              <w:bottom w:val="single" w:color="000000" w:sz="4" w:space="0"/>
              <w:right w:val="single" w:color="000000" w:sz="4" w:space="0"/>
            </w:tcBorders>
            <w:shd w:val="clear" w:color="auto" w:fill="EEECE1"/>
            <w:vAlign w:val="center"/>
          </w:tcPr>
          <w:p w14:paraId="0A28DABD">
            <w:pPr>
              <w:widowControl/>
              <w:spacing w:line="360" w:lineRule="exact"/>
              <w:jc w:val="center"/>
              <w:textAlignment w:val="center"/>
              <w:rPr>
                <w:rFonts w:hint="eastAsia" w:ascii="宋体" w:hAnsi="宋体" w:eastAsia="宋体" w:cs="Times New Roman"/>
                <w:b/>
                <w:bCs/>
                <w:color w:val="000000"/>
                <w:kern w:val="0"/>
                <w:szCs w:val="21"/>
                <w:lang w:bidi="ar"/>
              </w:rPr>
            </w:pPr>
            <w:r>
              <w:rPr>
                <w:rFonts w:hint="eastAsia" w:ascii="宋体" w:hAnsi="宋体" w:eastAsia="宋体" w:cs="Times New Roman"/>
                <w:b/>
                <w:bCs/>
                <w:color w:val="000000"/>
                <w:kern w:val="0"/>
                <w:szCs w:val="21"/>
                <w:lang w:bidi="ar"/>
              </w:rPr>
              <w:t>专利号</w:t>
            </w:r>
          </w:p>
        </w:tc>
        <w:tc>
          <w:tcPr>
            <w:tcW w:w="5308" w:type="dxa"/>
            <w:tcBorders>
              <w:top w:val="single" w:color="000000" w:sz="4" w:space="0"/>
              <w:left w:val="single" w:color="000000" w:sz="4" w:space="0"/>
              <w:bottom w:val="single" w:color="000000" w:sz="4" w:space="0"/>
              <w:right w:val="single" w:color="000000" w:sz="4" w:space="0"/>
            </w:tcBorders>
            <w:shd w:val="clear" w:color="auto" w:fill="EEECE1"/>
            <w:vAlign w:val="center"/>
          </w:tcPr>
          <w:p w14:paraId="72BF1006">
            <w:pPr>
              <w:widowControl/>
              <w:spacing w:line="360" w:lineRule="exact"/>
              <w:jc w:val="center"/>
              <w:textAlignment w:val="center"/>
              <w:rPr>
                <w:rFonts w:hint="eastAsia" w:ascii="宋体" w:hAnsi="宋体" w:eastAsia="宋体" w:cs="Times New Roman"/>
                <w:b/>
                <w:bCs/>
                <w:color w:val="000000"/>
                <w:kern w:val="0"/>
                <w:szCs w:val="21"/>
                <w:lang w:bidi="ar"/>
              </w:rPr>
            </w:pPr>
            <w:r>
              <w:rPr>
                <w:rFonts w:hint="eastAsia" w:ascii="宋体" w:hAnsi="宋体" w:eastAsia="宋体" w:cs="Times New Roman"/>
                <w:b/>
                <w:bCs/>
                <w:color w:val="000000"/>
                <w:kern w:val="0"/>
                <w:szCs w:val="21"/>
                <w:lang w:bidi="ar"/>
              </w:rPr>
              <w:t>专利名称</w:t>
            </w:r>
          </w:p>
        </w:tc>
        <w:tc>
          <w:tcPr>
            <w:tcW w:w="1235" w:type="dxa"/>
            <w:tcBorders>
              <w:top w:val="single" w:color="000000" w:sz="4" w:space="0"/>
              <w:left w:val="single" w:color="000000" w:sz="4" w:space="0"/>
              <w:bottom w:val="single" w:color="000000" w:sz="4" w:space="0"/>
              <w:right w:val="single" w:color="000000" w:sz="4" w:space="0"/>
            </w:tcBorders>
            <w:shd w:val="clear" w:color="auto" w:fill="EEECE1"/>
            <w:vAlign w:val="center"/>
          </w:tcPr>
          <w:p w14:paraId="198AFB9E">
            <w:pPr>
              <w:widowControl/>
              <w:spacing w:line="360" w:lineRule="exact"/>
              <w:jc w:val="center"/>
              <w:textAlignment w:val="center"/>
              <w:rPr>
                <w:rFonts w:hint="eastAsia" w:ascii="宋体" w:hAnsi="宋体" w:eastAsia="宋体" w:cs="Times New Roman"/>
                <w:b/>
                <w:bCs/>
                <w:color w:val="000000"/>
                <w:kern w:val="0"/>
                <w:szCs w:val="21"/>
                <w:lang w:bidi="ar"/>
              </w:rPr>
            </w:pPr>
            <w:r>
              <w:rPr>
                <w:rFonts w:hint="eastAsia" w:ascii="宋体" w:hAnsi="宋体" w:eastAsia="宋体" w:cs="Times New Roman"/>
                <w:b/>
                <w:bCs/>
                <w:color w:val="000000"/>
                <w:kern w:val="0"/>
                <w:szCs w:val="21"/>
                <w:lang w:bidi="ar"/>
              </w:rPr>
              <w:t>专利类型</w:t>
            </w:r>
          </w:p>
        </w:tc>
      </w:tr>
      <w:tr w14:paraId="3E47A6D4">
        <w:tblPrEx>
          <w:tblCellMar>
            <w:top w:w="0" w:type="dxa"/>
            <w:left w:w="108" w:type="dxa"/>
            <w:bottom w:w="0" w:type="dxa"/>
            <w:right w:w="108" w:type="dxa"/>
          </w:tblCellMar>
        </w:tblPrEx>
        <w:trPr>
          <w:trHeight w:val="265"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65777DEA">
            <w:pPr>
              <w:widowControl/>
              <w:spacing w:line="360" w:lineRule="exact"/>
              <w:jc w:val="center"/>
              <w:textAlignment w:val="center"/>
              <w:rPr>
                <w:rFonts w:hint="eastAsia" w:ascii="宋体" w:hAnsi="宋体" w:eastAsia="宋体" w:cs="Times New Roman"/>
                <w:color w:val="000000"/>
                <w:kern w:val="0"/>
                <w:szCs w:val="21"/>
                <w:lang w:bidi="ar"/>
              </w:rPr>
            </w:pPr>
            <w:r>
              <w:rPr>
                <w:rFonts w:ascii="宋体" w:hAnsi="宋体" w:eastAsia="宋体" w:cs="Times New Roman"/>
                <w:color w:val="000000"/>
                <w:kern w:val="0"/>
                <w:szCs w:val="21"/>
                <w:lang w:bidi="ar"/>
              </w:rPr>
              <w:t>1</w:t>
            </w:r>
          </w:p>
        </w:tc>
        <w:tc>
          <w:tcPr>
            <w:tcW w:w="2126" w:type="dxa"/>
            <w:tcBorders>
              <w:top w:val="single" w:color="000000" w:sz="4" w:space="0"/>
              <w:left w:val="single" w:color="000000" w:sz="4" w:space="0"/>
              <w:bottom w:val="single" w:color="000000" w:sz="4" w:space="0"/>
              <w:right w:val="single" w:color="000000" w:sz="4" w:space="0"/>
            </w:tcBorders>
            <w:vAlign w:val="center"/>
          </w:tcPr>
          <w:p w14:paraId="7C0E5CEF">
            <w:pPr>
              <w:widowControl/>
              <w:spacing w:line="360" w:lineRule="exact"/>
              <w:jc w:val="center"/>
              <w:textAlignment w:val="center"/>
              <w:rPr>
                <w:rFonts w:hint="eastAsia" w:ascii="宋体" w:hAnsi="宋体" w:eastAsia="宋体" w:cs="Times New Roman"/>
                <w:color w:val="000000"/>
                <w:kern w:val="0"/>
                <w:szCs w:val="21"/>
                <w:lang w:bidi="ar"/>
              </w:rPr>
            </w:pPr>
            <w:r>
              <w:rPr>
                <w:rFonts w:ascii="宋体" w:hAnsi="宋体" w:eastAsia="宋体" w:cs="Times New Roman"/>
                <w:color w:val="000000"/>
                <w:kern w:val="0"/>
                <w:szCs w:val="21"/>
                <w:lang w:bidi="ar"/>
              </w:rPr>
              <w:t>2022-580871</w:t>
            </w:r>
          </w:p>
        </w:tc>
        <w:tc>
          <w:tcPr>
            <w:tcW w:w="5308" w:type="dxa"/>
            <w:tcBorders>
              <w:top w:val="single" w:color="000000" w:sz="4" w:space="0"/>
              <w:left w:val="single" w:color="000000" w:sz="4" w:space="0"/>
              <w:bottom w:val="single" w:color="000000" w:sz="4" w:space="0"/>
              <w:right w:val="single" w:color="000000" w:sz="4" w:space="0"/>
            </w:tcBorders>
            <w:vAlign w:val="center"/>
          </w:tcPr>
          <w:p w14:paraId="0F4EE1E9">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一种极低频磁传感信号发射系统、方法及装置</w:t>
            </w:r>
          </w:p>
        </w:tc>
        <w:tc>
          <w:tcPr>
            <w:tcW w:w="1235" w:type="dxa"/>
            <w:tcBorders>
              <w:top w:val="single" w:color="000000" w:sz="4" w:space="0"/>
              <w:left w:val="single" w:color="000000" w:sz="4" w:space="0"/>
              <w:bottom w:val="single" w:color="000000" w:sz="4" w:space="0"/>
              <w:right w:val="single" w:color="000000" w:sz="4" w:space="0"/>
            </w:tcBorders>
            <w:vAlign w:val="center"/>
          </w:tcPr>
          <w:p w14:paraId="492408D4">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PCT专利</w:t>
            </w:r>
          </w:p>
        </w:tc>
      </w:tr>
      <w:tr w14:paraId="40199951">
        <w:tblPrEx>
          <w:tblCellMar>
            <w:top w:w="0" w:type="dxa"/>
            <w:left w:w="108" w:type="dxa"/>
            <w:bottom w:w="0" w:type="dxa"/>
            <w:right w:w="108" w:type="dxa"/>
          </w:tblCellMar>
        </w:tblPrEx>
        <w:trPr>
          <w:trHeight w:val="285"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115E6E62">
            <w:pPr>
              <w:widowControl/>
              <w:spacing w:line="360" w:lineRule="exact"/>
              <w:jc w:val="center"/>
              <w:textAlignment w:val="center"/>
              <w:rPr>
                <w:rFonts w:hint="eastAsia" w:ascii="宋体" w:hAnsi="宋体" w:eastAsia="宋体" w:cs="Times New Roman"/>
                <w:color w:val="000000"/>
                <w:kern w:val="0"/>
                <w:szCs w:val="21"/>
                <w:lang w:bidi="ar"/>
              </w:rPr>
            </w:pPr>
            <w:r>
              <w:rPr>
                <w:rFonts w:ascii="宋体" w:hAnsi="宋体" w:eastAsia="宋体" w:cs="Times New Roman"/>
                <w:color w:val="000000"/>
                <w:kern w:val="0"/>
                <w:szCs w:val="21"/>
                <w:lang w:bidi="ar"/>
              </w:rPr>
              <w:t>2</w:t>
            </w:r>
          </w:p>
        </w:tc>
        <w:tc>
          <w:tcPr>
            <w:tcW w:w="2126" w:type="dxa"/>
            <w:tcBorders>
              <w:top w:val="single" w:color="000000" w:sz="4" w:space="0"/>
              <w:left w:val="single" w:color="000000" w:sz="4" w:space="0"/>
              <w:bottom w:val="single" w:color="000000" w:sz="4" w:space="0"/>
              <w:right w:val="single" w:color="000000" w:sz="4" w:space="0"/>
            </w:tcBorders>
            <w:vAlign w:val="center"/>
          </w:tcPr>
          <w:p w14:paraId="29AF34A9">
            <w:pPr>
              <w:widowControl/>
              <w:spacing w:line="360" w:lineRule="exact"/>
              <w:jc w:val="center"/>
              <w:textAlignment w:val="center"/>
              <w:rPr>
                <w:rFonts w:hint="eastAsia" w:ascii="宋体" w:hAnsi="宋体" w:eastAsia="宋体" w:cs="Times New Roman"/>
                <w:color w:val="000000"/>
                <w:kern w:val="0"/>
                <w:szCs w:val="21"/>
                <w:lang w:bidi="ar"/>
              </w:rPr>
            </w:pPr>
            <w:r>
              <w:rPr>
                <w:rFonts w:ascii="宋体" w:hAnsi="宋体" w:eastAsia="宋体" w:cs="Times New Roman"/>
                <w:color w:val="000000"/>
                <w:kern w:val="0"/>
                <w:szCs w:val="21"/>
                <w:lang w:bidi="ar"/>
              </w:rPr>
              <w:t>2022-560357</w:t>
            </w:r>
          </w:p>
        </w:tc>
        <w:tc>
          <w:tcPr>
            <w:tcW w:w="5308" w:type="dxa"/>
            <w:tcBorders>
              <w:top w:val="single" w:color="000000" w:sz="4" w:space="0"/>
              <w:left w:val="single" w:color="000000" w:sz="4" w:space="0"/>
              <w:bottom w:val="single" w:color="000000" w:sz="4" w:space="0"/>
              <w:right w:val="single" w:color="000000" w:sz="4" w:space="0"/>
            </w:tcBorders>
            <w:vAlign w:val="center"/>
          </w:tcPr>
          <w:p w14:paraId="65D09DBB">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一种具备状态感知功能的检测器输送系统</w:t>
            </w:r>
          </w:p>
        </w:tc>
        <w:tc>
          <w:tcPr>
            <w:tcW w:w="1235" w:type="dxa"/>
            <w:tcBorders>
              <w:top w:val="single" w:color="000000" w:sz="4" w:space="0"/>
              <w:left w:val="single" w:color="000000" w:sz="4" w:space="0"/>
              <w:bottom w:val="single" w:color="000000" w:sz="4" w:space="0"/>
              <w:right w:val="single" w:color="000000" w:sz="4" w:space="0"/>
            </w:tcBorders>
            <w:vAlign w:val="center"/>
          </w:tcPr>
          <w:p w14:paraId="65830592">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PCT专利</w:t>
            </w:r>
          </w:p>
        </w:tc>
      </w:tr>
      <w:tr w14:paraId="7D068A5E">
        <w:tblPrEx>
          <w:tblCellMar>
            <w:top w:w="0" w:type="dxa"/>
            <w:left w:w="108" w:type="dxa"/>
            <w:bottom w:w="0" w:type="dxa"/>
            <w:right w:w="108" w:type="dxa"/>
          </w:tblCellMar>
        </w:tblPrEx>
        <w:trPr>
          <w:trHeight w:val="261"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456F421A">
            <w:pPr>
              <w:widowControl/>
              <w:spacing w:line="360" w:lineRule="exact"/>
              <w:jc w:val="center"/>
              <w:textAlignment w:val="center"/>
              <w:rPr>
                <w:rFonts w:hint="eastAsia" w:ascii="宋体" w:hAnsi="宋体" w:eastAsia="宋体" w:cs="Times New Roman"/>
                <w:color w:val="000000"/>
                <w:kern w:val="0"/>
                <w:szCs w:val="21"/>
                <w:lang w:bidi="ar"/>
              </w:rPr>
            </w:pPr>
            <w:r>
              <w:rPr>
                <w:rFonts w:ascii="宋体" w:hAnsi="宋体" w:eastAsia="宋体" w:cs="Times New Roman"/>
                <w:color w:val="000000"/>
                <w:kern w:val="0"/>
                <w:szCs w:val="21"/>
                <w:lang w:bidi="ar"/>
              </w:rPr>
              <w:t>3</w:t>
            </w:r>
          </w:p>
        </w:tc>
        <w:tc>
          <w:tcPr>
            <w:tcW w:w="2126" w:type="dxa"/>
            <w:tcBorders>
              <w:top w:val="single" w:color="000000" w:sz="4" w:space="0"/>
              <w:left w:val="single" w:color="000000" w:sz="4" w:space="0"/>
              <w:bottom w:val="single" w:color="000000" w:sz="4" w:space="0"/>
              <w:right w:val="single" w:color="000000" w:sz="4" w:space="0"/>
            </w:tcBorders>
            <w:vAlign w:val="center"/>
          </w:tcPr>
          <w:p w14:paraId="0E49C642">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7555503</w:t>
            </w:r>
          </w:p>
        </w:tc>
        <w:tc>
          <w:tcPr>
            <w:tcW w:w="5308" w:type="dxa"/>
            <w:tcBorders>
              <w:top w:val="single" w:color="000000" w:sz="4" w:space="0"/>
              <w:left w:val="single" w:color="000000" w:sz="4" w:space="0"/>
              <w:bottom w:val="single" w:color="000000" w:sz="4" w:space="0"/>
              <w:right w:val="single" w:color="000000" w:sz="4" w:space="0"/>
            </w:tcBorders>
            <w:vAlign w:val="center"/>
          </w:tcPr>
          <w:p w14:paraId="06BF97A2">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一种极低频电磁波半双工磁传感系统及方法</w:t>
            </w:r>
          </w:p>
        </w:tc>
        <w:tc>
          <w:tcPr>
            <w:tcW w:w="1235" w:type="dxa"/>
            <w:tcBorders>
              <w:top w:val="single" w:color="000000" w:sz="4" w:space="0"/>
              <w:left w:val="single" w:color="000000" w:sz="4" w:space="0"/>
              <w:bottom w:val="single" w:color="000000" w:sz="4" w:space="0"/>
              <w:right w:val="single" w:color="000000" w:sz="4" w:space="0"/>
            </w:tcBorders>
            <w:vAlign w:val="center"/>
          </w:tcPr>
          <w:p w14:paraId="36AB8A14">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PCT专利</w:t>
            </w:r>
          </w:p>
        </w:tc>
      </w:tr>
      <w:tr w14:paraId="24E1B0FD">
        <w:tblPrEx>
          <w:tblCellMar>
            <w:top w:w="0" w:type="dxa"/>
            <w:left w:w="108" w:type="dxa"/>
            <w:bottom w:w="0" w:type="dxa"/>
            <w:right w:w="108" w:type="dxa"/>
          </w:tblCellMar>
        </w:tblPrEx>
        <w:trPr>
          <w:trHeight w:val="19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69F32013">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4</w:t>
            </w:r>
          </w:p>
        </w:tc>
        <w:tc>
          <w:tcPr>
            <w:tcW w:w="2126" w:type="dxa"/>
            <w:tcBorders>
              <w:top w:val="single" w:color="000000" w:sz="4" w:space="0"/>
              <w:left w:val="single" w:color="000000" w:sz="4" w:space="0"/>
              <w:bottom w:val="single" w:color="000000" w:sz="4" w:space="0"/>
              <w:right w:val="single" w:color="000000" w:sz="4" w:space="0"/>
            </w:tcBorders>
            <w:vAlign w:val="center"/>
          </w:tcPr>
          <w:p w14:paraId="03A7A052">
            <w:pPr>
              <w:widowControl/>
              <w:spacing w:line="360" w:lineRule="exact"/>
              <w:jc w:val="center"/>
              <w:textAlignment w:val="center"/>
              <w:rPr>
                <w:rFonts w:hint="eastAsia" w:ascii="宋体" w:hAnsi="宋体" w:eastAsia="宋体" w:cs="Times New Roman"/>
                <w:color w:val="000000"/>
                <w:kern w:val="0"/>
                <w:szCs w:val="21"/>
                <w:lang w:bidi="ar"/>
              </w:rPr>
            </w:pPr>
            <w:r>
              <w:rPr>
                <w:rFonts w:ascii="宋体" w:hAnsi="宋体" w:eastAsia="宋体" w:cs="Times New Roman"/>
                <w:color w:val="000000"/>
                <w:kern w:val="0"/>
                <w:szCs w:val="21"/>
                <w:lang w:bidi="ar"/>
              </w:rPr>
              <w:t>GB2615659</w:t>
            </w:r>
          </w:p>
        </w:tc>
        <w:tc>
          <w:tcPr>
            <w:tcW w:w="5308" w:type="dxa"/>
            <w:tcBorders>
              <w:top w:val="single" w:color="000000" w:sz="4" w:space="0"/>
              <w:left w:val="single" w:color="000000" w:sz="4" w:space="0"/>
              <w:bottom w:val="single" w:color="000000" w:sz="4" w:space="0"/>
              <w:right w:val="single" w:color="000000" w:sz="4" w:space="0"/>
            </w:tcBorders>
            <w:vAlign w:val="center"/>
          </w:tcPr>
          <w:p w14:paraId="5996DD06">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一种MEMS芯片自动控制清洗装置及控制清洗方法</w:t>
            </w:r>
          </w:p>
        </w:tc>
        <w:tc>
          <w:tcPr>
            <w:tcW w:w="1235" w:type="dxa"/>
            <w:tcBorders>
              <w:top w:val="single" w:color="000000" w:sz="4" w:space="0"/>
              <w:left w:val="single" w:color="000000" w:sz="4" w:space="0"/>
              <w:bottom w:val="single" w:color="000000" w:sz="4" w:space="0"/>
              <w:right w:val="single" w:color="000000" w:sz="4" w:space="0"/>
            </w:tcBorders>
            <w:vAlign w:val="center"/>
          </w:tcPr>
          <w:p w14:paraId="0529A350">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PCT专利</w:t>
            </w:r>
          </w:p>
        </w:tc>
      </w:tr>
      <w:tr w14:paraId="50BACA33">
        <w:tblPrEx>
          <w:tblCellMar>
            <w:top w:w="0" w:type="dxa"/>
            <w:left w:w="108" w:type="dxa"/>
            <w:bottom w:w="0" w:type="dxa"/>
            <w:right w:w="108" w:type="dxa"/>
          </w:tblCellMar>
        </w:tblPrEx>
        <w:trPr>
          <w:trHeight w:val="169"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40609544">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5</w:t>
            </w:r>
          </w:p>
        </w:tc>
        <w:tc>
          <w:tcPr>
            <w:tcW w:w="2126" w:type="dxa"/>
            <w:tcBorders>
              <w:top w:val="single" w:color="000000" w:sz="4" w:space="0"/>
              <w:left w:val="single" w:color="000000" w:sz="4" w:space="0"/>
              <w:bottom w:val="single" w:color="000000" w:sz="4" w:space="0"/>
              <w:right w:val="single" w:color="000000" w:sz="4" w:space="0"/>
            </w:tcBorders>
            <w:vAlign w:val="center"/>
          </w:tcPr>
          <w:p w14:paraId="6F398387">
            <w:pPr>
              <w:widowControl/>
              <w:spacing w:line="360" w:lineRule="exact"/>
              <w:jc w:val="center"/>
              <w:textAlignment w:val="center"/>
              <w:rPr>
                <w:rFonts w:hint="eastAsia" w:ascii="宋体" w:hAnsi="宋体" w:eastAsia="宋体" w:cs="Times New Roman"/>
                <w:color w:val="000000"/>
                <w:kern w:val="0"/>
                <w:szCs w:val="21"/>
                <w:lang w:bidi="ar"/>
              </w:rPr>
            </w:pPr>
            <w:r>
              <w:rPr>
                <w:rFonts w:ascii="宋体" w:hAnsi="宋体" w:eastAsia="宋体" w:cs="Times New Roman"/>
                <w:color w:val="000000"/>
                <w:kern w:val="0"/>
                <w:szCs w:val="21"/>
                <w:lang w:bidi="ar"/>
              </w:rPr>
              <w:t>GB2615917</w:t>
            </w:r>
          </w:p>
        </w:tc>
        <w:tc>
          <w:tcPr>
            <w:tcW w:w="5308" w:type="dxa"/>
            <w:tcBorders>
              <w:top w:val="single" w:color="000000" w:sz="4" w:space="0"/>
              <w:left w:val="single" w:color="000000" w:sz="4" w:space="0"/>
              <w:bottom w:val="single" w:color="000000" w:sz="4" w:space="0"/>
              <w:right w:val="single" w:color="000000" w:sz="4" w:space="0"/>
            </w:tcBorders>
            <w:vAlign w:val="center"/>
          </w:tcPr>
          <w:p w14:paraId="0575EA7F">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一种搭载在清管器上的涡流传感器及管道缺陷</w:t>
            </w:r>
          </w:p>
        </w:tc>
        <w:tc>
          <w:tcPr>
            <w:tcW w:w="1235" w:type="dxa"/>
            <w:tcBorders>
              <w:top w:val="single" w:color="000000" w:sz="4" w:space="0"/>
              <w:left w:val="single" w:color="000000" w:sz="4" w:space="0"/>
              <w:bottom w:val="single" w:color="000000" w:sz="4" w:space="0"/>
              <w:right w:val="single" w:color="000000" w:sz="4" w:space="0"/>
            </w:tcBorders>
            <w:vAlign w:val="center"/>
          </w:tcPr>
          <w:p w14:paraId="12AB0B56">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PCT专利</w:t>
            </w:r>
          </w:p>
        </w:tc>
      </w:tr>
      <w:tr w14:paraId="05EEBE3B">
        <w:tblPrEx>
          <w:tblCellMar>
            <w:top w:w="0" w:type="dxa"/>
            <w:left w:w="108" w:type="dxa"/>
            <w:bottom w:w="0" w:type="dxa"/>
            <w:right w:w="108" w:type="dxa"/>
          </w:tblCellMar>
        </w:tblPrEx>
        <w:trPr>
          <w:trHeight w:val="287"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220BABC0">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6</w:t>
            </w:r>
          </w:p>
        </w:tc>
        <w:tc>
          <w:tcPr>
            <w:tcW w:w="2126" w:type="dxa"/>
            <w:tcBorders>
              <w:top w:val="single" w:color="000000" w:sz="4" w:space="0"/>
              <w:left w:val="single" w:color="000000" w:sz="4" w:space="0"/>
              <w:bottom w:val="single" w:color="000000" w:sz="4" w:space="0"/>
              <w:right w:val="single" w:color="000000" w:sz="4" w:space="0"/>
            </w:tcBorders>
            <w:vAlign w:val="center"/>
          </w:tcPr>
          <w:p w14:paraId="4F8333DD">
            <w:pPr>
              <w:widowControl/>
              <w:spacing w:line="360" w:lineRule="exact"/>
              <w:jc w:val="center"/>
              <w:textAlignment w:val="center"/>
              <w:rPr>
                <w:rFonts w:hint="eastAsia" w:ascii="宋体" w:hAnsi="宋体" w:eastAsia="宋体" w:cs="Times New Roman"/>
                <w:color w:val="000000"/>
                <w:kern w:val="0"/>
                <w:szCs w:val="21"/>
                <w:lang w:bidi="ar"/>
              </w:rPr>
            </w:pPr>
            <w:r>
              <w:rPr>
                <w:rFonts w:ascii="宋体" w:hAnsi="宋体" w:eastAsia="宋体" w:cs="Times New Roman"/>
                <w:color w:val="000000"/>
                <w:kern w:val="0"/>
                <w:szCs w:val="21"/>
                <w:lang w:bidi="ar"/>
              </w:rPr>
              <w:t>ZL201911152108.1</w:t>
            </w:r>
          </w:p>
        </w:tc>
        <w:tc>
          <w:tcPr>
            <w:tcW w:w="5308" w:type="dxa"/>
            <w:tcBorders>
              <w:top w:val="single" w:color="000000" w:sz="4" w:space="0"/>
              <w:left w:val="single" w:color="000000" w:sz="4" w:space="0"/>
              <w:bottom w:val="single" w:color="000000" w:sz="4" w:space="0"/>
              <w:right w:val="single" w:color="000000" w:sz="4" w:space="0"/>
            </w:tcBorders>
            <w:vAlign w:val="center"/>
          </w:tcPr>
          <w:p w14:paraId="31CA1C68">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空冷器用空气侧气、水混合微细雾化增强换热系统</w:t>
            </w:r>
          </w:p>
        </w:tc>
        <w:tc>
          <w:tcPr>
            <w:tcW w:w="1235" w:type="dxa"/>
            <w:tcBorders>
              <w:top w:val="single" w:color="000000" w:sz="4" w:space="0"/>
              <w:left w:val="single" w:color="000000" w:sz="4" w:space="0"/>
              <w:bottom w:val="single" w:color="000000" w:sz="4" w:space="0"/>
              <w:right w:val="single" w:color="000000" w:sz="4" w:space="0"/>
            </w:tcBorders>
            <w:vAlign w:val="center"/>
          </w:tcPr>
          <w:p w14:paraId="623D52BA">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发明</w:t>
            </w:r>
          </w:p>
        </w:tc>
      </w:tr>
      <w:tr w14:paraId="2CA84102">
        <w:tblPrEx>
          <w:tblCellMar>
            <w:top w:w="0" w:type="dxa"/>
            <w:left w:w="108" w:type="dxa"/>
            <w:bottom w:w="0" w:type="dxa"/>
            <w:right w:w="108" w:type="dxa"/>
          </w:tblCellMar>
        </w:tblPrEx>
        <w:trPr>
          <w:trHeight w:val="107"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426DAEB2">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7</w:t>
            </w:r>
          </w:p>
        </w:tc>
        <w:tc>
          <w:tcPr>
            <w:tcW w:w="2126" w:type="dxa"/>
            <w:tcBorders>
              <w:top w:val="single" w:color="000000" w:sz="4" w:space="0"/>
              <w:left w:val="single" w:color="000000" w:sz="4" w:space="0"/>
              <w:bottom w:val="single" w:color="000000" w:sz="4" w:space="0"/>
              <w:right w:val="single" w:color="000000" w:sz="4" w:space="0"/>
            </w:tcBorders>
            <w:vAlign w:val="center"/>
          </w:tcPr>
          <w:p w14:paraId="69870199">
            <w:pPr>
              <w:widowControl/>
              <w:spacing w:line="360" w:lineRule="exact"/>
              <w:jc w:val="center"/>
              <w:textAlignment w:val="center"/>
              <w:rPr>
                <w:rFonts w:hint="eastAsia" w:ascii="宋体" w:hAnsi="宋体" w:eastAsia="宋体" w:cs="Times New Roman"/>
                <w:color w:val="000000"/>
                <w:kern w:val="0"/>
                <w:szCs w:val="21"/>
                <w:lang w:bidi="ar"/>
              </w:rPr>
            </w:pPr>
            <w:r>
              <w:rPr>
                <w:rFonts w:ascii="宋体" w:hAnsi="宋体" w:eastAsia="宋体" w:cs="Times New Roman"/>
                <w:color w:val="000000"/>
                <w:kern w:val="0"/>
                <w:szCs w:val="21"/>
                <w:lang w:bidi="ar"/>
              </w:rPr>
              <w:t>ZL202410634293.2</w:t>
            </w:r>
          </w:p>
        </w:tc>
        <w:tc>
          <w:tcPr>
            <w:tcW w:w="5308" w:type="dxa"/>
            <w:tcBorders>
              <w:top w:val="single" w:color="000000" w:sz="4" w:space="0"/>
              <w:left w:val="single" w:color="000000" w:sz="4" w:space="0"/>
              <w:bottom w:val="single" w:color="000000" w:sz="4" w:space="0"/>
              <w:right w:val="single" w:color="000000" w:sz="4" w:space="0"/>
            </w:tcBorders>
            <w:noWrap/>
            <w:vAlign w:val="center"/>
          </w:tcPr>
          <w:p w14:paraId="0AEC6BF1">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定日镜清洗车的自动追镜系统及方法</w:t>
            </w:r>
          </w:p>
        </w:tc>
        <w:tc>
          <w:tcPr>
            <w:tcW w:w="1235" w:type="dxa"/>
            <w:tcBorders>
              <w:top w:val="single" w:color="000000" w:sz="4" w:space="0"/>
              <w:left w:val="single" w:color="000000" w:sz="4" w:space="0"/>
              <w:bottom w:val="single" w:color="000000" w:sz="4" w:space="0"/>
              <w:right w:val="single" w:color="000000" w:sz="4" w:space="0"/>
            </w:tcBorders>
            <w:vAlign w:val="center"/>
          </w:tcPr>
          <w:p w14:paraId="2C645BA0">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发明</w:t>
            </w:r>
          </w:p>
        </w:tc>
      </w:tr>
      <w:tr w14:paraId="1DABF783">
        <w:tblPrEx>
          <w:tblCellMar>
            <w:top w:w="0" w:type="dxa"/>
            <w:left w:w="108" w:type="dxa"/>
            <w:bottom w:w="0" w:type="dxa"/>
            <w:right w:w="108" w:type="dxa"/>
          </w:tblCellMar>
        </w:tblPrEx>
        <w:trPr>
          <w:trHeight w:val="225"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5BC23909">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8</w:t>
            </w:r>
          </w:p>
        </w:tc>
        <w:tc>
          <w:tcPr>
            <w:tcW w:w="2126" w:type="dxa"/>
            <w:tcBorders>
              <w:top w:val="single" w:color="000000" w:sz="4" w:space="0"/>
              <w:left w:val="single" w:color="000000" w:sz="4" w:space="0"/>
              <w:bottom w:val="single" w:color="000000" w:sz="4" w:space="0"/>
              <w:right w:val="single" w:color="000000" w:sz="4" w:space="0"/>
            </w:tcBorders>
            <w:vAlign w:val="center"/>
          </w:tcPr>
          <w:p w14:paraId="3C03EBBF">
            <w:pPr>
              <w:widowControl/>
              <w:spacing w:line="360" w:lineRule="exact"/>
              <w:jc w:val="center"/>
              <w:textAlignment w:val="center"/>
              <w:rPr>
                <w:rFonts w:hint="eastAsia" w:ascii="宋体" w:hAnsi="宋体" w:eastAsia="宋体" w:cs="Times New Roman"/>
                <w:color w:val="000000"/>
                <w:kern w:val="0"/>
                <w:szCs w:val="21"/>
                <w:lang w:bidi="ar"/>
              </w:rPr>
            </w:pPr>
            <w:r>
              <w:rPr>
                <w:rFonts w:ascii="宋体" w:hAnsi="宋体" w:eastAsia="宋体" w:cs="Times New Roman"/>
                <w:color w:val="000000"/>
                <w:kern w:val="0"/>
                <w:szCs w:val="21"/>
                <w:lang w:bidi="ar"/>
              </w:rPr>
              <w:t>ZL202410634296.6</w:t>
            </w:r>
          </w:p>
        </w:tc>
        <w:tc>
          <w:tcPr>
            <w:tcW w:w="5308" w:type="dxa"/>
            <w:tcBorders>
              <w:top w:val="single" w:color="000000" w:sz="4" w:space="0"/>
              <w:left w:val="single" w:color="000000" w:sz="4" w:space="0"/>
              <w:bottom w:val="single" w:color="000000" w:sz="4" w:space="0"/>
              <w:right w:val="single" w:color="000000" w:sz="4" w:space="0"/>
            </w:tcBorders>
            <w:noWrap/>
            <w:vAlign w:val="center"/>
          </w:tcPr>
          <w:p w14:paraId="40E2CCA4">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一种定日镜清洗车的自动追镜控制系统及控制方法</w:t>
            </w:r>
          </w:p>
        </w:tc>
        <w:tc>
          <w:tcPr>
            <w:tcW w:w="1235" w:type="dxa"/>
            <w:tcBorders>
              <w:top w:val="single" w:color="000000" w:sz="4" w:space="0"/>
              <w:left w:val="single" w:color="000000" w:sz="4" w:space="0"/>
              <w:bottom w:val="single" w:color="000000" w:sz="4" w:space="0"/>
              <w:right w:val="single" w:color="000000" w:sz="4" w:space="0"/>
            </w:tcBorders>
            <w:vAlign w:val="center"/>
          </w:tcPr>
          <w:p w14:paraId="3E7210C9">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发明</w:t>
            </w:r>
          </w:p>
        </w:tc>
      </w:tr>
      <w:tr w14:paraId="551C4AC7">
        <w:tblPrEx>
          <w:tblCellMar>
            <w:top w:w="0" w:type="dxa"/>
            <w:left w:w="108" w:type="dxa"/>
            <w:bottom w:w="0" w:type="dxa"/>
            <w:right w:w="108" w:type="dxa"/>
          </w:tblCellMar>
        </w:tblPrEx>
        <w:trPr>
          <w:trHeight w:val="201"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32DCBA25">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9</w:t>
            </w:r>
          </w:p>
        </w:tc>
        <w:tc>
          <w:tcPr>
            <w:tcW w:w="2126" w:type="dxa"/>
            <w:tcBorders>
              <w:top w:val="single" w:color="000000" w:sz="4" w:space="0"/>
              <w:left w:val="single" w:color="000000" w:sz="4" w:space="0"/>
              <w:bottom w:val="single" w:color="000000" w:sz="4" w:space="0"/>
              <w:right w:val="single" w:color="000000" w:sz="4" w:space="0"/>
            </w:tcBorders>
            <w:vAlign w:val="center"/>
          </w:tcPr>
          <w:p w14:paraId="71739185">
            <w:pPr>
              <w:widowControl/>
              <w:spacing w:line="360" w:lineRule="exact"/>
              <w:jc w:val="center"/>
              <w:textAlignment w:val="center"/>
              <w:rPr>
                <w:rFonts w:hint="eastAsia" w:ascii="宋体" w:hAnsi="宋体" w:eastAsia="宋体" w:cs="Times New Roman"/>
                <w:color w:val="000000"/>
                <w:kern w:val="0"/>
                <w:szCs w:val="21"/>
                <w:lang w:bidi="ar"/>
              </w:rPr>
            </w:pPr>
            <w:r>
              <w:rPr>
                <w:rFonts w:ascii="宋体" w:hAnsi="宋体" w:eastAsia="宋体" w:cs="Times New Roman"/>
                <w:color w:val="000000"/>
                <w:kern w:val="0"/>
                <w:szCs w:val="21"/>
                <w:lang w:bidi="ar"/>
              </w:rPr>
              <w:t>ZL201811165267.0</w:t>
            </w:r>
          </w:p>
        </w:tc>
        <w:tc>
          <w:tcPr>
            <w:tcW w:w="5308" w:type="dxa"/>
            <w:tcBorders>
              <w:top w:val="single" w:color="000000" w:sz="4" w:space="0"/>
              <w:left w:val="single" w:color="000000" w:sz="4" w:space="0"/>
              <w:bottom w:val="single" w:color="000000" w:sz="4" w:space="0"/>
              <w:right w:val="single" w:color="000000" w:sz="4" w:space="0"/>
            </w:tcBorders>
            <w:vAlign w:val="center"/>
          </w:tcPr>
          <w:p w14:paraId="73D6CEDD">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直接空冷凝结器风量调节器</w:t>
            </w:r>
          </w:p>
        </w:tc>
        <w:tc>
          <w:tcPr>
            <w:tcW w:w="1235" w:type="dxa"/>
            <w:tcBorders>
              <w:top w:val="single" w:color="000000" w:sz="4" w:space="0"/>
              <w:left w:val="single" w:color="000000" w:sz="4" w:space="0"/>
              <w:bottom w:val="single" w:color="000000" w:sz="4" w:space="0"/>
              <w:right w:val="single" w:color="000000" w:sz="4" w:space="0"/>
            </w:tcBorders>
            <w:vAlign w:val="center"/>
          </w:tcPr>
          <w:p w14:paraId="29FEB926">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发明</w:t>
            </w:r>
          </w:p>
        </w:tc>
      </w:tr>
      <w:tr w14:paraId="63E100BD">
        <w:tblPrEx>
          <w:tblCellMar>
            <w:top w:w="0" w:type="dxa"/>
            <w:left w:w="108" w:type="dxa"/>
            <w:bottom w:w="0" w:type="dxa"/>
            <w:right w:w="108" w:type="dxa"/>
          </w:tblCellMar>
        </w:tblPrEx>
        <w:trPr>
          <w:trHeight w:val="319"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607063C6">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10</w:t>
            </w:r>
          </w:p>
        </w:tc>
        <w:tc>
          <w:tcPr>
            <w:tcW w:w="2126" w:type="dxa"/>
            <w:tcBorders>
              <w:top w:val="single" w:color="000000" w:sz="4" w:space="0"/>
              <w:left w:val="single" w:color="000000" w:sz="4" w:space="0"/>
              <w:bottom w:val="single" w:color="000000" w:sz="4" w:space="0"/>
              <w:right w:val="single" w:color="000000" w:sz="4" w:space="0"/>
            </w:tcBorders>
            <w:vAlign w:val="center"/>
          </w:tcPr>
          <w:p w14:paraId="7F8BD5CD">
            <w:pPr>
              <w:widowControl/>
              <w:spacing w:line="360" w:lineRule="exact"/>
              <w:jc w:val="center"/>
              <w:textAlignment w:val="center"/>
              <w:rPr>
                <w:rFonts w:hint="eastAsia" w:ascii="宋体" w:hAnsi="宋体" w:eastAsia="宋体" w:cs="Times New Roman"/>
                <w:color w:val="000000"/>
                <w:kern w:val="0"/>
                <w:szCs w:val="21"/>
                <w:lang w:bidi="ar"/>
              </w:rPr>
            </w:pPr>
            <w:r>
              <w:rPr>
                <w:rFonts w:ascii="宋体" w:hAnsi="宋体" w:eastAsia="宋体" w:cs="Times New Roman"/>
                <w:color w:val="000000"/>
                <w:kern w:val="0"/>
                <w:szCs w:val="21"/>
                <w:lang w:bidi="ar"/>
              </w:rPr>
              <w:t>ZL202010194004.3</w:t>
            </w:r>
          </w:p>
        </w:tc>
        <w:tc>
          <w:tcPr>
            <w:tcW w:w="5308" w:type="dxa"/>
            <w:tcBorders>
              <w:top w:val="single" w:color="000000" w:sz="4" w:space="0"/>
              <w:left w:val="single" w:color="000000" w:sz="4" w:space="0"/>
              <w:bottom w:val="single" w:color="000000" w:sz="4" w:space="0"/>
              <w:right w:val="single" w:color="000000" w:sz="4" w:space="0"/>
            </w:tcBorders>
            <w:noWrap/>
            <w:vAlign w:val="center"/>
          </w:tcPr>
          <w:p w14:paraId="6D9BEDCE">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电站间接空冷散热器塔内扫描式清洗装置</w:t>
            </w:r>
          </w:p>
        </w:tc>
        <w:tc>
          <w:tcPr>
            <w:tcW w:w="1235" w:type="dxa"/>
            <w:tcBorders>
              <w:top w:val="single" w:color="000000" w:sz="4" w:space="0"/>
              <w:left w:val="single" w:color="000000" w:sz="4" w:space="0"/>
              <w:bottom w:val="single" w:color="000000" w:sz="4" w:space="0"/>
              <w:right w:val="single" w:color="000000" w:sz="4" w:space="0"/>
            </w:tcBorders>
            <w:vAlign w:val="center"/>
          </w:tcPr>
          <w:p w14:paraId="28DCA995">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发明</w:t>
            </w:r>
          </w:p>
        </w:tc>
      </w:tr>
      <w:tr w14:paraId="544AD6BC">
        <w:tblPrEx>
          <w:tblCellMar>
            <w:top w:w="0" w:type="dxa"/>
            <w:left w:w="108" w:type="dxa"/>
            <w:bottom w:w="0" w:type="dxa"/>
            <w:right w:w="108" w:type="dxa"/>
          </w:tblCellMar>
        </w:tblPrEx>
        <w:trPr>
          <w:trHeight w:val="126"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02DA24D1">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11</w:t>
            </w:r>
          </w:p>
        </w:tc>
        <w:tc>
          <w:tcPr>
            <w:tcW w:w="2126" w:type="dxa"/>
            <w:tcBorders>
              <w:top w:val="single" w:color="000000" w:sz="4" w:space="0"/>
              <w:left w:val="single" w:color="000000" w:sz="4" w:space="0"/>
              <w:bottom w:val="single" w:color="000000" w:sz="4" w:space="0"/>
              <w:right w:val="single" w:color="000000" w:sz="4" w:space="0"/>
            </w:tcBorders>
            <w:vAlign w:val="center"/>
          </w:tcPr>
          <w:p w14:paraId="1E85422A">
            <w:pPr>
              <w:widowControl/>
              <w:spacing w:line="360" w:lineRule="exact"/>
              <w:jc w:val="center"/>
              <w:textAlignment w:val="center"/>
              <w:rPr>
                <w:rFonts w:hint="eastAsia" w:ascii="宋体" w:hAnsi="宋体" w:eastAsia="宋体" w:cs="Times New Roman"/>
                <w:color w:val="000000"/>
                <w:kern w:val="0"/>
                <w:szCs w:val="21"/>
                <w:lang w:bidi="ar"/>
              </w:rPr>
            </w:pPr>
            <w:r>
              <w:rPr>
                <w:rFonts w:ascii="宋体" w:hAnsi="宋体" w:eastAsia="宋体" w:cs="Times New Roman"/>
                <w:color w:val="000000"/>
                <w:kern w:val="0"/>
                <w:szCs w:val="21"/>
                <w:lang w:bidi="ar"/>
              </w:rPr>
              <w:t>ZL201810440075.X</w:t>
            </w:r>
          </w:p>
        </w:tc>
        <w:tc>
          <w:tcPr>
            <w:tcW w:w="5308" w:type="dxa"/>
            <w:tcBorders>
              <w:top w:val="single" w:color="000000" w:sz="4" w:space="0"/>
              <w:left w:val="single" w:color="000000" w:sz="4" w:space="0"/>
              <w:bottom w:val="single" w:color="000000" w:sz="4" w:space="0"/>
              <w:right w:val="single" w:color="000000" w:sz="4" w:space="0"/>
            </w:tcBorders>
            <w:noWrap/>
            <w:vAlign w:val="center"/>
          </w:tcPr>
          <w:p w14:paraId="58BD62F4">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反应釜内壁清洗装置</w:t>
            </w:r>
          </w:p>
        </w:tc>
        <w:tc>
          <w:tcPr>
            <w:tcW w:w="1235" w:type="dxa"/>
            <w:tcBorders>
              <w:top w:val="single" w:color="000000" w:sz="4" w:space="0"/>
              <w:left w:val="single" w:color="000000" w:sz="4" w:space="0"/>
              <w:bottom w:val="single" w:color="000000" w:sz="4" w:space="0"/>
              <w:right w:val="single" w:color="000000" w:sz="4" w:space="0"/>
            </w:tcBorders>
            <w:vAlign w:val="center"/>
          </w:tcPr>
          <w:p w14:paraId="27B544CC">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发明</w:t>
            </w:r>
          </w:p>
        </w:tc>
      </w:tr>
      <w:tr w14:paraId="58145DF9">
        <w:tblPrEx>
          <w:tblCellMar>
            <w:top w:w="0" w:type="dxa"/>
            <w:left w:w="108" w:type="dxa"/>
            <w:bottom w:w="0" w:type="dxa"/>
            <w:right w:w="108" w:type="dxa"/>
          </w:tblCellMar>
        </w:tblPrEx>
        <w:trPr>
          <w:trHeight w:val="101"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3BA97284">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12</w:t>
            </w:r>
          </w:p>
        </w:tc>
        <w:tc>
          <w:tcPr>
            <w:tcW w:w="2126" w:type="dxa"/>
            <w:tcBorders>
              <w:top w:val="single" w:color="000000" w:sz="4" w:space="0"/>
              <w:left w:val="single" w:color="000000" w:sz="4" w:space="0"/>
              <w:bottom w:val="single" w:color="000000" w:sz="4" w:space="0"/>
              <w:right w:val="single" w:color="000000" w:sz="4" w:space="0"/>
            </w:tcBorders>
            <w:vAlign w:val="center"/>
          </w:tcPr>
          <w:p w14:paraId="14559558">
            <w:pPr>
              <w:widowControl/>
              <w:spacing w:line="360" w:lineRule="exact"/>
              <w:jc w:val="center"/>
              <w:textAlignment w:val="center"/>
              <w:rPr>
                <w:rFonts w:hint="eastAsia" w:ascii="宋体" w:hAnsi="宋体" w:eastAsia="宋体" w:cs="Times New Roman"/>
                <w:color w:val="000000"/>
                <w:kern w:val="0"/>
                <w:szCs w:val="21"/>
                <w:lang w:bidi="ar"/>
              </w:rPr>
            </w:pPr>
            <w:r>
              <w:rPr>
                <w:rFonts w:ascii="宋体" w:hAnsi="宋体" w:eastAsia="宋体" w:cs="Times New Roman"/>
                <w:color w:val="000000"/>
                <w:kern w:val="0"/>
                <w:szCs w:val="21"/>
                <w:lang w:bidi="ar"/>
              </w:rPr>
              <w:t>ZL202311369613.8</w:t>
            </w:r>
          </w:p>
        </w:tc>
        <w:tc>
          <w:tcPr>
            <w:tcW w:w="5308" w:type="dxa"/>
            <w:tcBorders>
              <w:top w:val="single" w:color="000000" w:sz="4" w:space="0"/>
              <w:left w:val="single" w:color="000000" w:sz="4" w:space="0"/>
              <w:bottom w:val="single" w:color="000000" w:sz="4" w:space="0"/>
              <w:right w:val="single" w:color="000000" w:sz="4" w:space="0"/>
            </w:tcBorders>
            <w:vAlign w:val="center"/>
          </w:tcPr>
          <w:p w14:paraId="687EA672">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一种无线无损检测传感器</w:t>
            </w:r>
          </w:p>
        </w:tc>
        <w:tc>
          <w:tcPr>
            <w:tcW w:w="1235" w:type="dxa"/>
            <w:tcBorders>
              <w:top w:val="single" w:color="000000" w:sz="4" w:space="0"/>
              <w:left w:val="single" w:color="000000" w:sz="4" w:space="0"/>
              <w:bottom w:val="single" w:color="000000" w:sz="4" w:space="0"/>
              <w:right w:val="single" w:color="000000" w:sz="4" w:space="0"/>
            </w:tcBorders>
            <w:vAlign w:val="center"/>
          </w:tcPr>
          <w:p w14:paraId="09D617D5">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发明</w:t>
            </w:r>
          </w:p>
        </w:tc>
      </w:tr>
      <w:tr w14:paraId="6B8A4D3E">
        <w:tblPrEx>
          <w:tblCellMar>
            <w:top w:w="0" w:type="dxa"/>
            <w:left w:w="108" w:type="dxa"/>
            <w:bottom w:w="0" w:type="dxa"/>
            <w:right w:w="108" w:type="dxa"/>
          </w:tblCellMar>
        </w:tblPrEx>
        <w:trPr>
          <w:trHeight w:val="219"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5A2C93D6">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13</w:t>
            </w:r>
          </w:p>
        </w:tc>
        <w:tc>
          <w:tcPr>
            <w:tcW w:w="2126" w:type="dxa"/>
            <w:tcBorders>
              <w:top w:val="single" w:color="000000" w:sz="4" w:space="0"/>
              <w:left w:val="single" w:color="000000" w:sz="4" w:space="0"/>
              <w:bottom w:val="single" w:color="000000" w:sz="4" w:space="0"/>
              <w:right w:val="single" w:color="000000" w:sz="4" w:space="0"/>
            </w:tcBorders>
            <w:vAlign w:val="center"/>
          </w:tcPr>
          <w:p w14:paraId="4E721DC7">
            <w:pPr>
              <w:widowControl/>
              <w:spacing w:line="360" w:lineRule="exact"/>
              <w:jc w:val="center"/>
              <w:textAlignment w:val="center"/>
              <w:rPr>
                <w:rFonts w:hint="eastAsia" w:ascii="宋体" w:hAnsi="宋体" w:eastAsia="宋体" w:cs="Times New Roman"/>
                <w:color w:val="000000"/>
                <w:kern w:val="0"/>
                <w:szCs w:val="21"/>
                <w:lang w:bidi="ar"/>
              </w:rPr>
            </w:pPr>
            <w:r>
              <w:rPr>
                <w:rFonts w:ascii="宋体" w:hAnsi="宋体" w:eastAsia="宋体" w:cs="Times New Roman"/>
                <w:color w:val="000000"/>
                <w:kern w:val="0"/>
                <w:szCs w:val="21"/>
                <w:lang w:bidi="ar"/>
              </w:rPr>
              <w:t>ZL202311369548.9</w:t>
            </w:r>
          </w:p>
        </w:tc>
        <w:tc>
          <w:tcPr>
            <w:tcW w:w="5308" w:type="dxa"/>
            <w:tcBorders>
              <w:top w:val="single" w:color="000000" w:sz="4" w:space="0"/>
              <w:left w:val="single" w:color="000000" w:sz="4" w:space="0"/>
              <w:bottom w:val="single" w:color="000000" w:sz="4" w:space="0"/>
              <w:right w:val="single" w:color="000000" w:sz="4" w:space="0"/>
            </w:tcBorders>
            <w:vAlign w:val="center"/>
          </w:tcPr>
          <w:p w14:paraId="2DAE80B0">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电磁超声涡流复合传感器及检测方法</w:t>
            </w:r>
          </w:p>
        </w:tc>
        <w:tc>
          <w:tcPr>
            <w:tcW w:w="1235" w:type="dxa"/>
            <w:tcBorders>
              <w:top w:val="single" w:color="000000" w:sz="4" w:space="0"/>
              <w:left w:val="single" w:color="000000" w:sz="4" w:space="0"/>
              <w:bottom w:val="single" w:color="000000" w:sz="4" w:space="0"/>
              <w:right w:val="single" w:color="000000" w:sz="4" w:space="0"/>
            </w:tcBorders>
            <w:vAlign w:val="center"/>
          </w:tcPr>
          <w:p w14:paraId="5EAE149E">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发明</w:t>
            </w:r>
          </w:p>
        </w:tc>
      </w:tr>
      <w:tr w14:paraId="4C43E871">
        <w:tblPrEx>
          <w:tblCellMar>
            <w:top w:w="0" w:type="dxa"/>
            <w:left w:w="108" w:type="dxa"/>
            <w:bottom w:w="0" w:type="dxa"/>
            <w:right w:w="108" w:type="dxa"/>
          </w:tblCellMar>
        </w:tblPrEx>
        <w:trPr>
          <w:trHeight w:val="337"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5CB6378E">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14</w:t>
            </w:r>
          </w:p>
        </w:tc>
        <w:tc>
          <w:tcPr>
            <w:tcW w:w="2126" w:type="dxa"/>
            <w:tcBorders>
              <w:top w:val="single" w:color="000000" w:sz="4" w:space="0"/>
              <w:left w:val="single" w:color="000000" w:sz="4" w:space="0"/>
              <w:bottom w:val="single" w:color="000000" w:sz="4" w:space="0"/>
              <w:right w:val="single" w:color="000000" w:sz="4" w:space="0"/>
            </w:tcBorders>
            <w:vAlign w:val="center"/>
          </w:tcPr>
          <w:p w14:paraId="63CB8D64">
            <w:pPr>
              <w:widowControl/>
              <w:spacing w:line="360" w:lineRule="exact"/>
              <w:jc w:val="center"/>
              <w:textAlignment w:val="center"/>
              <w:rPr>
                <w:rFonts w:hint="eastAsia" w:ascii="宋体" w:hAnsi="宋体" w:eastAsia="宋体" w:cs="Times New Roman"/>
                <w:color w:val="000000"/>
                <w:kern w:val="0"/>
                <w:szCs w:val="21"/>
                <w:lang w:bidi="ar"/>
              </w:rPr>
            </w:pPr>
            <w:r>
              <w:rPr>
                <w:rFonts w:ascii="宋体" w:hAnsi="宋体" w:eastAsia="宋体" w:cs="Times New Roman"/>
                <w:color w:val="000000"/>
                <w:kern w:val="0"/>
                <w:szCs w:val="21"/>
                <w:lang w:bidi="ar"/>
              </w:rPr>
              <w:t>ZL 202311368001.7</w:t>
            </w:r>
          </w:p>
        </w:tc>
        <w:tc>
          <w:tcPr>
            <w:tcW w:w="5308" w:type="dxa"/>
            <w:tcBorders>
              <w:top w:val="single" w:color="000000" w:sz="4" w:space="0"/>
              <w:left w:val="single" w:color="000000" w:sz="4" w:space="0"/>
              <w:bottom w:val="single" w:color="000000" w:sz="4" w:space="0"/>
              <w:right w:val="single" w:color="000000" w:sz="4" w:space="0"/>
            </w:tcBorders>
            <w:vAlign w:val="center"/>
          </w:tcPr>
          <w:p w14:paraId="6ED8BC9E">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一种阵列式远场涡流数据解析方法及系统</w:t>
            </w:r>
          </w:p>
        </w:tc>
        <w:tc>
          <w:tcPr>
            <w:tcW w:w="1235" w:type="dxa"/>
            <w:tcBorders>
              <w:top w:val="single" w:color="000000" w:sz="4" w:space="0"/>
              <w:left w:val="single" w:color="000000" w:sz="4" w:space="0"/>
              <w:bottom w:val="single" w:color="000000" w:sz="4" w:space="0"/>
              <w:right w:val="single" w:color="000000" w:sz="4" w:space="0"/>
            </w:tcBorders>
            <w:vAlign w:val="center"/>
          </w:tcPr>
          <w:p w14:paraId="3E8A038D">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发明</w:t>
            </w:r>
          </w:p>
        </w:tc>
      </w:tr>
      <w:tr w14:paraId="2736FC2F">
        <w:tblPrEx>
          <w:tblCellMar>
            <w:top w:w="0" w:type="dxa"/>
            <w:left w:w="108" w:type="dxa"/>
            <w:bottom w:w="0" w:type="dxa"/>
            <w:right w:w="108" w:type="dxa"/>
          </w:tblCellMar>
        </w:tblPrEx>
        <w:trPr>
          <w:trHeight w:val="271"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63D684A0">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15</w:t>
            </w:r>
          </w:p>
        </w:tc>
        <w:tc>
          <w:tcPr>
            <w:tcW w:w="2126" w:type="dxa"/>
            <w:tcBorders>
              <w:top w:val="single" w:color="000000" w:sz="4" w:space="0"/>
              <w:left w:val="single" w:color="000000" w:sz="4" w:space="0"/>
              <w:bottom w:val="single" w:color="000000" w:sz="4" w:space="0"/>
              <w:right w:val="single" w:color="000000" w:sz="4" w:space="0"/>
            </w:tcBorders>
            <w:vAlign w:val="center"/>
          </w:tcPr>
          <w:p w14:paraId="47DBB447">
            <w:pPr>
              <w:widowControl/>
              <w:spacing w:line="360" w:lineRule="exact"/>
              <w:jc w:val="center"/>
              <w:textAlignment w:val="center"/>
              <w:rPr>
                <w:rFonts w:hint="eastAsia" w:ascii="宋体" w:hAnsi="宋体" w:eastAsia="宋体" w:cs="Times New Roman"/>
                <w:color w:val="000000"/>
                <w:kern w:val="0"/>
                <w:szCs w:val="21"/>
                <w:lang w:bidi="ar"/>
              </w:rPr>
            </w:pPr>
            <w:r>
              <w:rPr>
                <w:rFonts w:ascii="宋体" w:hAnsi="宋体" w:eastAsia="宋体" w:cs="Times New Roman"/>
                <w:color w:val="000000"/>
                <w:kern w:val="0"/>
                <w:szCs w:val="21"/>
                <w:lang w:bidi="ar"/>
              </w:rPr>
              <w:t>ZL202410186492.1</w:t>
            </w:r>
          </w:p>
        </w:tc>
        <w:tc>
          <w:tcPr>
            <w:tcW w:w="5308" w:type="dxa"/>
            <w:tcBorders>
              <w:top w:val="single" w:color="000000" w:sz="4" w:space="0"/>
              <w:left w:val="single" w:color="000000" w:sz="4" w:space="0"/>
              <w:bottom w:val="single" w:color="000000" w:sz="4" w:space="0"/>
              <w:right w:val="single" w:color="000000" w:sz="4" w:space="0"/>
            </w:tcBorders>
            <w:vAlign w:val="center"/>
          </w:tcPr>
          <w:p w14:paraId="771BB0E1">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多方向应力检测传感器及检测方法</w:t>
            </w:r>
          </w:p>
        </w:tc>
        <w:tc>
          <w:tcPr>
            <w:tcW w:w="1235" w:type="dxa"/>
            <w:tcBorders>
              <w:top w:val="single" w:color="000000" w:sz="4" w:space="0"/>
              <w:left w:val="single" w:color="000000" w:sz="4" w:space="0"/>
              <w:bottom w:val="single" w:color="000000" w:sz="4" w:space="0"/>
              <w:right w:val="single" w:color="000000" w:sz="4" w:space="0"/>
            </w:tcBorders>
            <w:vAlign w:val="center"/>
          </w:tcPr>
          <w:p w14:paraId="14A22BB3">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发明</w:t>
            </w:r>
          </w:p>
        </w:tc>
      </w:tr>
      <w:tr w14:paraId="4929BF2C">
        <w:tblPrEx>
          <w:tblCellMar>
            <w:top w:w="0" w:type="dxa"/>
            <w:left w:w="108" w:type="dxa"/>
            <w:bottom w:w="0" w:type="dxa"/>
            <w:right w:w="108" w:type="dxa"/>
          </w:tblCellMar>
        </w:tblPrEx>
        <w:trPr>
          <w:trHeight w:val="92"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711D3462">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16</w:t>
            </w:r>
          </w:p>
        </w:tc>
        <w:tc>
          <w:tcPr>
            <w:tcW w:w="2126" w:type="dxa"/>
            <w:tcBorders>
              <w:top w:val="single" w:color="000000" w:sz="4" w:space="0"/>
              <w:left w:val="single" w:color="000000" w:sz="4" w:space="0"/>
              <w:bottom w:val="single" w:color="000000" w:sz="4" w:space="0"/>
              <w:right w:val="single" w:color="000000" w:sz="4" w:space="0"/>
            </w:tcBorders>
            <w:vAlign w:val="center"/>
          </w:tcPr>
          <w:p w14:paraId="0F55C6FE">
            <w:pPr>
              <w:widowControl/>
              <w:spacing w:line="360" w:lineRule="exact"/>
              <w:jc w:val="center"/>
              <w:textAlignment w:val="center"/>
              <w:rPr>
                <w:rFonts w:hint="eastAsia" w:ascii="宋体" w:hAnsi="宋体" w:eastAsia="宋体" w:cs="Times New Roman"/>
                <w:color w:val="000000"/>
                <w:kern w:val="0"/>
                <w:szCs w:val="21"/>
                <w:lang w:bidi="ar"/>
              </w:rPr>
            </w:pPr>
            <w:r>
              <w:rPr>
                <w:rFonts w:ascii="宋体" w:hAnsi="宋体" w:eastAsia="宋体" w:cs="Times New Roman"/>
                <w:color w:val="000000"/>
                <w:kern w:val="0"/>
                <w:szCs w:val="21"/>
                <w:lang w:bidi="ar"/>
              </w:rPr>
              <w:t>ZL202410160092.3</w:t>
            </w:r>
          </w:p>
        </w:tc>
        <w:tc>
          <w:tcPr>
            <w:tcW w:w="5308" w:type="dxa"/>
            <w:tcBorders>
              <w:top w:val="single" w:color="000000" w:sz="4" w:space="0"/>
              <w:left w:val="single" w:color="000000" w:sz="4" w:space="0"/>
              <w:bottom w:val="single" w:color="000000" w:sz="4" w:space="0"/>
              <w:right w:val="single" w:color="000000" w:sz="4" w:space="0"/>
            </w:tcBorders>
            <w:vAlign w:val="center"/>
          </w:tcPr>
          <w:p w14:paraId="4A082626">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管道机器人</w:t>
            </w:r>
          </w:p>
        </w:tc>
        <w:tc>
          <w:tcPr>
            <w:tcW w:w="1235" w:type="dxa"/>
            <w:tcBorders>
              <w:top w:val="single" w:color="000000" w:sz="4" w:space="0"/>
              <w:left w:val="single" w:color="000000" w:sz="4" w:space="0"/>
              <w:bottom w:val="single" w:color="000000" w:sz="4" w:space="0"/>
              <w:right w:val="single" w:color="000000" w:sz="4" w:space="0"/>
            </w:tcBorders>
            <w:vAlign w:val="center"/>
          </w:tcPr>
          <w:p w14:paraId="1C3C73BA">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发明</w:t>
            </w:r>
          </w:p>
        </w:tc>
      </w:tr>
      <w:tr w14:paraId="43C14D95">
        <w:tblPrEx>
          <w:tblCellMar>
            <w:top w:w="0" w:type="dxa"/>
            <w:left w:w="108" w:type="dxa"/>
            <w:bottom w:w="0" w:type="dxa"/>
            <w:right w:w="108" w:type="dxa"/>
          </w:tblCellMar>
        </w:tblPrEx>
        <w:trPr>
          <w:trHeight w:val="22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402D59E5">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17</w:t>
            </w:r>
          </w:p>
        </w:tc>
        <w:tc>
          <w:tcPr>
            <w:tcW w:w="2126" w:type="dxa"/>
            <w:tcBorders>
              <w:top w:val="single" w:color="000000" w:sz="4" w:space="0"/>
              <w:left w:val="single" w:color="000000" w:sz="4" w:space="0"/>
              <w:bottom w:val="single" w:color="000000" w:sz="4" w:space="0"/>
              <w:right w:val="single" w:color="000000" w:sz="4" w:space="0"/>
            </w:tcBorders>
            <w:vAlign w:val="center"/>
          </w:tcPr>
          <w:p w14:paraId="453CC874">
            <w:pPr>
              <w:widowControl/>
              <w:spacing w:line="360" w:lineRule="exact"/>
              <w:jc w:val="center"/>
              <w:textAlignment w:val="center"/>
              <w:rPr>
                <w:rFonts w:hint="eastAsia" w:ascii="宋体" w:hAnsi="宋体" w:eastAsia="宋体" w:cs="Times New Roman"/>
                <w:color w:val="000000"/>
                <w:kern w:val="0"/>
                <w:szCs w:val="21"/>
                <w:lang w:bidi="ar"/>
              </w:rPr>
            </w:pPr>
            <w:r>
              <w:rPr>
                <w:rFonts w:ascii="宋体" w:hAnsi="宋体" w:eastAsia="宋体" w:cs="Times New Roman"/>
                <w:color w:val="000000"/>
                <w:kern w:val="0"/>
                <w:szCs w:val="21"/>
                <w:lang w:bidi="ar"/>
              </w:rPr>
              <w:t>ZL201910187619.0</w:t>
            </w:r>
          </w:p>
        </w:tc>
        <w:tc>
          <w:tcPr>
            <w:tcW w:w="5308" w:type="dxa"/>
            <w:tcBorders>
              <w:top w:val="single" w:color="000000" w:sz="4" w:space="0"/>
              <w:left w:val="single" w:color="000000" w:sz="4" w:space="0"/>
              <w:bottom w:val="single" w:color="000000" w:sz="4" w:space="0"/>
              <w:right w:val="single" w:color="000000" w:sz="4" w:space="0"/>
            </w:tcBorders>
            <w:vAlign w:val="center"/>
          </w:tcPr>
          <w:p w14:paraId="34AA41BB">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一种用于管道内检测器的定位装置</w:t>
            </w:r>
          </w:p>
        </w:tc>
        <w:tc>
          <w:tcPr>
            <w:tcW w:w="1235" w:type="dxa"/>
            <w:tcBorders>
              <w:top w:val="single" w:color="000000" w:sz="4" w:space="0"/>
              <w:left w:val="single" w:color="000000" w:sz="4" w:space="0"/>
              <w:bottom w:val="single" w:color="000000" w:sz="4" w:space="0"/>
              <w:right w:val="single" w:color="000000" w:sz="4" w:space="0"/>
            </w:tcBorders>
            <w:vAlign w:val="center"/>
          </w:tcPr>
          <w:p w14:paraId="70A2F9C1">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发明</w:t>
            </w:r>
          </w:p>
        </w:tc>
      </w:tr>
      <w:tr w14:paraId="147FE18A">
        <w:tblPrEx>
          <w:tblCellMar>
            <w:top w:w="0" w:type="dxa"/>
            <w:left w:w="108" w:type="dxa"/>
            <w:bottom w:w="0" w:type="dxa"/>
            <w:right w:w="108" w:type="dxa"/>
          </w:tblCellMar>
        </w:tblPrEx>
        <w:trPr>
          <w:trHeight w:val="200"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3BF449CE">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18</w:t>
            </w:r>
          </w:p>
        </w:tc>
        <w:tc>
          <w:tcPr>
            <w:tcW w:w="2126" w:type="dxa"/>
            <w:tcBorders>
              <w:top w:val="single" w:color="000000" w:sz="4" w:space="0"/>
              <w:left w:val="single" w:color="000000" w:sz="4" w:space="0"/>
              <w:bottom w:val="single" w:color="000000" w:sz="4" w:space="0"/>
              <w:right w:val="single" w:color="000000" w:sz="4" w:space="0"/>
            </w:tcBorders>
            <w:vAlign w:val="center"/>
          </w:tcPr>
          <w:p w14:paraId="318BCEF9">
            <w:pPr>
              <w:widowControl/>
              <w:spacing w:line="360" w:lineRule="exact"/>
              <w:jc w:val="center"/>
              <w:textAlignment w:val="center"/>
              <w:rPr>
                <w:rFonts w:hint="eastAsia" w:ascii="宋体" w:hAnsi="宋体" w:eastAsia="宋体" w:cs="Times New Roman"/>
                <w:color w:val="000000"/>
                <w:kern w:val="0"/>
                <w:szCs w:val="21"/>
                <w:lang w:bidi="ar"/>
              </w:rPr>
            </w:pPr>
            <w:r>
              <w:rPr>
                <w:rFonts w:ascii="宋体" w:hAnsi="宋体" w:eastAsia="宋体" w:cs="Times New Roman"/>
                <w:color w:val="000000"/>
                <w:kern w:val="0"/>
                <w:szCs w:val="21"/>
                <w:lang w:bidi="ar"/>
              </w:rPr>
              <w:t>ZL201810055002.9</w:t>
            </w:r>
          </w:p>
        </w:tc>
        <w:tc>
          <w:tcPr>
            <w:tcW w:w="5308" w:type="dxa"/>
            <w:tcBorders>
              <w:top w:val="single" w:color="000000" w:sz="4" w:space="0"/>
              <w:left w:val="single" w:color="000000" w:sz="4" w:space="0"/>
              <w:bottom w:val="single" w:color="000000" w:sz="4" w:space="0"/>
              <w:right w:val="single" w:color="000000" w:sz="4" w:space="0"/>
            </w:tcBorders>
            <w:vAlign w:val="center"/>
          </w:tcPr>
          <w:p w14:paraId="7BF383B1">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超声测径测壁厚管道内检测器</w:t>
            </w:r>
          </w:p>
        </w:tc>
        <w:tc>
          <w:tcPr>
            <w:tcW w:w="1235" w:type="dxa"/>
            <w:tcBorders>
              <w:top w:val="single" w:color="000000" w:sz="4" w:space="0"/>
              <w:left w:val="single" w:color="000000" w:sz="4" w:space="0"/>
              <w:bottom w:val="single" w:color="000000" w:sz="4" w:space="0"/>
              <w:right w:val="single" w:color="000000" w:sz="4" w:space="0"/>
            </w:tcBorders>
            <w:vAlign w:val="center"/>
          </w:tcPr>
          <w:p w14:paraId="5A1A2364">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发明</w:t>
            </w:r>
          </w:p>
        </w:tc>
      </w:tr>
      <w:tr w14:paraId="3436BBCD">
        <w:tblPrEx>
          <w:tblCellMar>
            <w:top w:w="0" w:type="dxa"/>
            <w:left w:w="108" w:type="dxa"/>
            <w:bottom w:w="0" w:type="dxa"/>
            <w:right w:w="108" w:type="dxa"/>
          </w:tblCellMar>
        </w:tblPrEx>
        <w:trPr>
          <w:trHeight w:val="161"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5F6696E3">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19</w:t>
            </w:r>
          </w:p>
        </w:tc>
        <w:tc>
          <w:tcPr>
            <w:tcW w:w="2126" w:type="dxa"/>
            <w:tcBorders>
              <w:top w:val="single" w:color="000000" w:sz="4" w:space="0"/>
              <w:left w:val="single" w:color="000000" w:sz="4" w:space="0"/>
              <w:bottom w:val="single" w:color="000000" w:sz="4" w:space="0"/>
              <w:right w:val="single" w:color="000000" w:sz="4" w:space="0"/>
            </w:tcBorders>
            <w:vAlign w:val="center"/>
          </w:tcPr>
          <w:p w14:paraId="258C1727">
            <w:pPr>
              <w:widowControl/>
              <w:spacing w:line="360" w:lineRule="exact"/>
              <w:jc w:val="center"/>
              <w:textAlignment w:val="center"/>
              <w:rPr>
                <w:rFonts w:hint="eastAsia" w:ascii="宋体" w:hAnsi="宋体" w:eastAsia="宋体" w:cs="Times New Roman"/>
                <w:color w:val="000000"/>
                <w:kern w:val="0"/>
                <w:szCs w:val="21"/>
                <w:lang w:bidi="ar"/>
              </w:rPr>
            </w:pPr>
            <w:r>
              <w:rPr>
                <w:rFonts w:ascii="宋体" w:hAnsi="宋体" w:eastAsia="宋体" w:cs="Times New Roman"/>
                <w:color w:val="000000"/>
                <w:kern w:val="0"/>
                <w:szCs w:val="21"/>
                <w:lang w:bidi="ar"/>
              </w:rPr>
              <w:t>ZL201910276497.2</w:t>
            </w:r>
          </w:p>
        </w:tc>
        <w:tc>
          <w:tcPr>
            <w:tcW w:w="5308" w:type="dxa"/>
            <w:tcBorders>
              <w:top w:val="single" w:color="000000" w:sz="4" w:space="0"/>
              <w:left w:val="single" w:color="000000" w:sz="4" w:space="0"/>
              <w:bottom w:val="single" w:color="000000" w:sz="4" w:space="0"/>
              <w:right w:val="single" w:color="000000" w:sz="4" w:space="0"/>
            </w:tcBorders>
            <w:vAlign w:val="center"/>
          </w:tcPr>
          <w:p w14:paraId="5C1ADE78">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一种管道检测器用空心万向节及其连接器</w:t>
            </w:r>
          </w:p>
        </w:tc>
        <w:tc>
          <w:tcPr>
            <w:tcW w:w="1235" w:type="dxa"/>
            <w:tcBorders>
              <w:top w:val="single" w:color="000000" w:sz="4" w:space="0"/>
              <w:left w:val="single" w:color="000000" w:sz="4" w:space="0"/>
              <w:bottom w:val="single" w:color="000000" w:sz="4" w:space="0"/>
              <w:right w:val="single" w:color="000000" w:sz="4" w:space="0"/>
            </w:tcBorders>
            <w:vAlign w:val="center"/>
          </w:tcPr>
          <w:p w14:paraId="26E70CA9">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发明</w:t>
            </w:r>
          </w:p>
        </w:tc>
      </w:tr>
      <w:tr w14:paraId="36D59643">
        <w:tblPrEx>
          <w:tblCellMar>
            <w:top w:w="0" w:type="dxa"/>
            <w:left w:w="108" w:type="dxa"/>
            <w:bottom w:w="0" w:type="dxa"/>
            <w:right w:w="108" w:type="dxa"/>
          </w:tblCellMar>
        </w:tblPrEx>
        <w:trPr>
          <w:trHeight w:val="138"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5B09E94B">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20</w:t>
            </w:r>
          </w:p>
        </w:tc>
        <w:tc>
          <w:tcPr>
            <w:tcW w:w="2126" w:type="dxa"/>
            <w:tcBorders>
              <w:top w:val="single" w:color="000000" w:sz="4" w:space="0"/>
              <w:left w:val="single" w:color="000000" w:sz="4" w:space="0"/>
              <w:bottom w:val="single" w:color="000000" w:sz="4" w:space="0"/>
              <w:right w:val="single" w:color="000000" w:sz="4" w:space="0"/>
            </w:tcBorders>
            <w:vAlign w:val="center"/>
          </w:tcPr>
          <w:p w14:paraId="0CB67C4D">
            <w:pPr>
              <w:widowControl/>
              <w:spacing w:line="360" w:lineRule="exact"/>
              <w:jc w:val="center"/>
              <w:textAlignment w:val="center"/>
              <w:rPr>
                <w:rFonts w:hint="eastAsia" w:ascii="宋体" w:hAnsi="宋体" w:eastAsia="宋体" w:cs="Times New Roman"/>
                <w:color w:val="000000"/>
                <w:kern w:val="0"/>
                <w:szCs w:val="21"/>
                <w:lang w:bidi="ar"/>
              </w:rPr>
            </w:pPr>
            <w:r>
              <w:rPr>
                <w:rFonts w:ascii="宋体" w:hAnsi="宋体" w:eastAsia="宋体" w:cs="Times New Roman"/>
                <w:color w:val="000000"/>
                <w:kern w:val="0"/>
                <w:szCs w:val="21"/>
                <w:lang w:bidi="ar"/>
              </w:rPr>
              <w:t>ZL202410710658.5</w:t>
            </w:r>
          </w:p>
        </w:tc>
        <w:tc>
          <w:tcPr>
            <w:tcW w:w="5308" w:type="dxa"/>
            <w:tcBorders>
              <w:top w:val="single" w:color="000000" w:sz="4" w:space="0"/>
              <w:left w:val="single" w:color="000000" w:sz="4" w:space="0"/>
              <w:bottom w:val="single" w:color="000000" w:sz="4" w:space="0"/>
              <w:right w:val="single" w:color="000000" w:sz="4" w:space="0"/>
            </w:tcBorders>
            <w:noWrap/>
            <w:vAlign w:val="center"/>
          </w:tcPr>
          <w:p w14:paraId="4D656156">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一种基于低温共烧陶瓷工艺的涡流传感器</w:t>
            </w:r>
          </w:p>
        </w:tc>
        <w:tc>
          <w:tcPr>
            <w:tcW w:w="1235" w:type="dxa"/>
            <w:tcBorders>
              <w:top w:val="single" w:color="000000" w:sz="4" w:space="0"/>
              <w:left w:val="single" w:color="000000" w:sz="4" w:space="0"/>
              <w:bottom w:val="single" w:color="000000" w:sz="4" w:space="0"/>
              <w:right w:val="single" w:color="000000" w:sz="4" w:space="0"/>
            </w:tcBorders>
            <w:vAlign w:val="center"/>
          </w:tcPr>
          <w:p w14:paraId="6E0BB837">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发明</w:t>
            </w:r>
          </w:p>
        </w:tc>
      </w:tr>
      <w:tr w14:paraId="2C34785B">
        <w:tblPrEx>
          <w:tblCellMar>
            <w:top w:w="0" w:type="dxa"/>
            <w:left w:w="108" w:type="dxa"/>
            <w:bottom w:w="0" w:type="dxa"/>
            <w:right w:w="108" w:type="dxa"/>
          </w:tblCellMar>
        </w:tblPrEx>
        <w:trPr>
          <w:trHeight w:val="397"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3F518378">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21</w:t>
            </w:r>
          </w:p>
        </w:tc>
        <w:tc>
          <w:tcPr>
            <w:tcW w:w="2126" w:type="dxa"/>
            <w:tcBorders>
              <w:top w:val="single" w:color="000000" w:sz="4" w:space="0"/>
              <w:left w:val="single" w:color="000000" w:sz="4" w:space="0"/>
              <w:bottom w:val="single" w:color="000000" w:sz="4" w:space="0"/>
              <w:right w:val="single" w:color="000000" w:sz="4" w:space="0"/>
            </w:tcBorders>
            <w:vAlign w:val="center"/>
          </w:tcPr>
          <w:p w14:paraId="48D0CA18">
            <w:pPr>
              <w:widowControl/>
              <w:spacing w:line="360" w:lineRule="exact"/>
              <w:jc w:val="center"/>
              <w:textAlignment w:val="center"/>
              <w:rPr>
                <w:rFonts w:hint="eastAsia" w:ascii="宋体" w:hAnsi="宋体" w:eastAsia="宋体" w:cs="Times New Roman"/>
                <w:color w:val="000000"/>
                <w:kern w:val="0"/>
                <w:szCs w:val="21"/>
                <w:lang w:bidi="ar"/>
              </w:rPr>
            </w:pPr>
            <w:r>
              <w:rPr>
                <w:rFonts w:ascii="宋体" w:hAnsi="宋体" w:eastAsia="宋体" w:cs="Times New Roman"/>
                <w:color w:val="000000"/>
                <w:kern w:val="0"/>
                <w:szCs w:val="21"/>
                <w:lang w:bidi="ar"/>
              </w:rPr>
              <w:t>ZL202410890736.4</w:t>
            </w:r>
          </w:p>
        </w:tc>
        <w:tc>
          <w:tcPr>
            <w:tcW w:w="5308" w:type="dxa"/>
            <w:tcBorders>
              <w:top w:val="single" w:color="000000" w:sz="4" w:space="0"/>
              <w:left w:val="single" w:color="000000" w:sz="4" w:space="0"/>
              <w:bottom w:val="single" w:color="000000" w:sz="4" w:space="0"/>
              <w:right w:val="single" w:color="000000" w:sz="4" w:space="0"/>
            </w:tcBorders>
            <w:noWrap/>
            <w:vAlign w:val="center"/>
          </w:tcPr>
          <w:p w14:paraId="1CF8AA2F">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基于支持向量加权模型的供水管道泄漏检测方法及系统</w:t>
            </w:r>
          </w:p>
        </w:tc>
        <w:tc>
          <w:tcPr>
            <w:tcW w:w="1235" w:type="dxa"/>
            <w:tcBorders>
              <w:top w:val="single" w:color="000000" w:sz="4" w:space="0"/>
              <w:left w:val="single" w:color="000000" w:sz="4" w:space="0"/>
              <w:bottom w:val="single" w:color="000000" w:sz="4" w:space="0"/>
              <w:right w:val="single" w:color="000000" w:sz="4" w:space="0"/>
            </w:tcBorders>
            <w:vAlign w:val="center"/>
          </w:tcPr>
          <w:p w14:paraId="6022E08F">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发明</w:t>
            </w:r>
          </w:p>
        </w:tc>
      </w:tr>
      <w:tr w14:paraId="4F8A83C3">
        <w:tblPrEx>
          <w:tblCellMar>
            <w:top w:w="0" w:type="dxa"/>
            <w:left w:w="108" w:type="dxa"/>
            <w:bottom w:w="0" w:type="dxa"/>
            <w:right w:w="108" w:type="dxa"/>
          </w:tblCellMar>
        </w:tblPrEx>
        <w:trPr>
          <w:trHeight w:val="274"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0B88ADD1">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22</w:t>
            </w:r>
          </w:p>
        </w:tc>
        <w:tc>
          <w:tcPr>
            <w:tcW w:w="2126" w:type="dxa"/>
            <w:tcBorders>
              <w:top w:val="single" w:color="000000" w:sz="4" w:space="0"/>
              <w:left w:val="single" w:color="000000" w:sz="4" w:space="0"/>
              <w:bottom w:val="single" w:color="000000" w:sz="4" w:space="0"/>
              <w:right w:val="single" w:color="000000" w:sz="4" w:space="0"/>
            </w:tcBorders>
            <w:vAlign w:val="center"/>
          </w:tcPr>
          <w:p w14:paraId="2A98ADBC">
            <w:pPr>
              <w:widowControl/>
              <w:spacing w:line="360" w:lineRule="exact"/>
              <w:jc w:val="center"/>
              <w:textAlignment w:val="center"/>
              <w:rPr>
                <w:rFonts w:hint="eastAsia" w:ascii="宋体" w:hAnsi="宋体" w:eastAsia="宋体" w:cs="Times New Roman"/>
                <w:color w:val="000000"/>
                <w:kern w:val="0"/>
                <w:szCs w:val="21"/>
                <w:lang w:bidi="ar"/>
              </w:rPr>
            </w:pPr>
            <w:r>
              <w:rPr>
                <w:rFonts w:ascii="宋体" w:hAnsi="宋体" w:eastAsia="宋体" w:cs="Times New Roman"/>
                <w:color w:val="000000"/>
                <w:kern w:val="0"/>
                <w:szCs w:val="21"/>
                <w:lang w:bidi="ar"/>
              </w:rPr>
              <w:t xml:space="preserve">ZL202410889508.5 </w:t>
            </w:r>
          </w:p>
        </w:tc>
        <w:tc>
          <w:tcPr>
            <w:tcW w:w="5308" w:type="dxa"/>
            <w:tcBorders>
              <w:top w:val="single" w:color="000000" w:sz="4" w:space="0"/>
              <w:left w:val="single" w:color="000000" w:sz="4" w:space="0"/>
              <w:bottom w:val="single" w:color="000000" w:sz="4" w:space="0"/>
              <w:right w:val="single" w:color="000000" w:sz="4" w:space="0"/>
            </w:tcBorders>
            <w:noWrap/>
            <w:vAlign w:val="center"/>
          </w:tcPr>
          <w:p w14:paraId="0D290A29">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基于图像分割的石油管道异常状态数据提取方法</w:t>
            </w:r>
          </w:p>
        </w:tc>
        <w:tc>
          <w:tcPr>
            <w:tcW w:w="1235" w:type="dxa"/>
            <w:tcBorders>
              <w:top w:val="single" w:color="000000" w:sz="4" w:space="0"/>
              <w:left w:val="single" w:color="000000" w:sz="4" w:space="0"/>
              <w:bottom w:val="single" w:color="000000" w:sz="4" w:space="0"/>
              <w:right w:val="single" w:color="000000" w:sz="4" w:space="0"/>
            </w:tcBorders>
            <w:vAlign w:val="center"/>
          </w:tcPr>
          <w:p w14:paraId="429DD775">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发明</w:t>
            </w:r>
          </w:p>
        </w:tc>
      </w:tr>
      <w:tr w14:paraId="314A83CB">
        <w:tblPrEx>
          <w:tblCellMar>
            <w:top w:w="0" w:type="dxa"/>
            <w:left w:w="108" w:type="dxa"/>
            <w:bottom w:w="0" w:type="dxa"/>
            <w:right w:w="108" w:type="dxa"/>
          </w:tblCellMar>
        </w:tblPrEx>
        <w:trPr>
          <w:trHeight w:val="132"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5A952EFF">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23</w:t>
            </w:r>
          </w:p>
        </w:tc>
        <w:tc>
          <w:tcPr>
            <w:tcW w:w="2126" w:type="dxa"/>
            <w:tcBorders>
              <w:top w:val="single" w:color="000000" w:sz="4" w:space="0"/>
              <w:left w:val="single" w:color="000000" w:sz="4" w:space="0"/>
              <w:bottom w:val="single" w:color="000000" w:sz="4" w:space="0"/>
              <w:right w:val="single" w:color="000000" w:sz="4" w:space="0"/>
            </w:tcBorders>
            <w:vAlign w:val="center"/>
          </w:tcPr>
          <w:p w14:paraId="2FEA1B68">
            <w:pPr>
              <w:widowControl/>
              <w:spacing w:line="360" w:lineRule="exact"/>
              <w:jc w:val="center"/>
              <w:textAlignment w:val="center"/>
              <w:rPr>
                <w:rFonts w:hint="eastAsia" w:ascii="宋体" w:hAnsi="宋体" w:eastAsia="宋体" w:cs="Times New Roman"/>
                <w:color w:val="000000"/>
                <w:kern w:val="0"/>
                <w:szCs w:val="21"/>
                <w:lang w:bidi="ar"/>
              </w:rPr>
            </w:pPr>
            <w:r>
              <w:rPr>
                <w:rFonts w:ascii="宋体" w:hAnsi="宋体" w:eastAsia="宋体" w:cs="Times New Roman"/>
                <w:color w:val="000000"/>
                <w:kern w:val="0"/>
                <w:szCs w:val="21"/>
                <w:lang w:bidi="ar"/>
              </w:rPr>
              <w:t>ZL202410961933.0</w:t>
            </w:r>
          </w:p>
        </w:tc>
        <w:tc>
          <w:tcPr>
            <w:tcW w:w="5308" w:type="dxa"/>
            <w:tcBorders>
              <w:top w:val="single" w:color="000000" w:sz="4" w:space="0"/>
              <w:left w:val="single" w:color="000000" w:sz="4" w:space="0"/>
              <w:bottom w:val="single" w:color="000000" w:sz="4" w:space="0"/>
              <w:right w:val="single" w:color="000000" w:sz="4" w:space="0"/>
            </w:tcBorders>
            <w:noWrap/>
            <w:vAlign w:val="center"/>
          </w:tcPr>
          <w:p w14:paraId="20A2CC30">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一种管道缺陷定位方法和系统</w:t>
            </w:r>
          </w:p>
        </w:tc>
        <w:tc>
          <w:tcPr>
            <w:tcW w:w="1235" w:type="dxa"/>
            <w:tcBorders>
              <w:top w:val="single" w:color="000000" w:sz="4" w:space="0"/>
              <w:left w:val="single" w:color="000000" w:sz="4" w:space="0"/>
              <w:bottom w:val="single" w:color="000000" w:sz="4" w:space="0"/>
              <w:right w:val="single" w:color="000000" w:sz="4" w:space="0"/>
            </w:tcBorders>
            <w:vAlign w:val="center"/>
          </w:tcPr>
          <w:p w14:paraId="62A95E6B">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发明</w:t>
            </w:r>
          </w:p>
        </w:tc>
      </w:tr>
      <w:tr w14:paraId="784C5512">
        <w:tblPrEx>
          <w:tblCellMar>
            <w:top w:w="0" w:type="dxa"/>
            <w:left w:w="108" w:type="dxa"/>
            <w:bottom w:w="0" w:type="dxa"/>
            <w:right w:w="108" w:type="dxa"/>
          </w:tblCellMar>
        </w:tblPrEx>
        <w:trPr>
          <w:trHeight w:val="132"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165AB1D0">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24</w:t>
            </w:r>
          </w:p>
        </w:tc>
        <w:tc>
          <w:tcPr>
            <w:tcW w:w="2126" w:type="dxa"/>
            <w:tcBorders>
              <w:top w:val="single" w:color="000000" w:sz="4" w:space="0"/>
              <w:left w:val="single" w:color="000000" w:sz="4" w:space="0"/>
              <w:bottom w:val="single" w:color="000000" w:sz="4" w:space="0"/>
              <w:right w:val="single" w:color="000000" w:sz="4" w:space="0"/>
            </w:tcBorders>
            <w:vAlign w:val="center"/>
          </w:tcPr>
          <w:p w14:paraId="1859BC57">
            <w:pPr>
              <w:widowControl/>
              <w:spacing w:line="360" w:lineRule="exact"/>
              <w:jc w:val="center"/>
              <w:textAlignment w:val="center"/>
              <w:rPr>
                <w:rFonts w:hint="eastAsia" w:ascii="宋体" w:hAnsi="宋体" w:eastAsia="宋体" w:cs="Times New Roman"/>
                <w:color w:val="000000"/>
                <w:kern w:val="0"/>
                <w:szCs w:val="21"/>
                <w:lang w:bidi="ar"/>
              </w:rPr>
            </w:pPr>
            <w:r>
              <w:rPr>
                <w:rFonts w:ascii="宋体" w:hAnsi="宋体" w:eastAsia="宋体" w:cs="Times New Roman"/>
                <w:color w:val="000000"/>
                <w:kern w:val="0"/>
                <w:szCs w:val="21"/>
                <w:lang w:bidi="ar"/>
              </w:rPr>
              <w:t>ZL202410962024.9</w:t>
            </w:r>
          </w:p>
        </w:tc>
        <w:tc>
          <w:tcPr>
            <w:tcW w:w="5308" w:type="dxa"/>
            <w:tcBorders>
              <w:top w:val="single" w:color="000000" w:sz="4" w:space="0"/>
              <w:left w:val="single" w:color="000000" w:sz="4" w:space="0"/>
              <w:bottom w:val="single" w:color="000000" w:sz="4" w:space="0"/>
              <w:right w:val="single" w:color="000000" w:sz="4" w:space="0"/>
            </w:tcBorders>
            <w:noWrap/>
            <w:vAlign w:val="center"/>
          </w:tcPr>
          <w:p w14:paraId="3A38515A">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可双向行走管道内检测器用皮碗</w:t>
            </w:r>
          </w:p>
        </w:tc>
        <w:tc>
          <w:tcPr>
            <w:tcW w:w="1235" w:type="dxa"/>
            <w:tcBorders>
              <w:top w:val="single" w:color="000000" w:sz="4" w:space="0"/>
              <w:left w:val="single" w:color="000000" w:sz="4" w:space="0"/>
              <w:bottom w:val="single" w:color="000000" w:sz="4" w:space="0"/>
              <w:right w:val="single" w:color="000000" w:sz="4" w:space="0"/>
            </w:tcBorders>
            <w:vAlign w:val="center"/>
          </w:tcPr>
          <w:p w14:paraId="6955A298">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发明</w:t>
            </w:r>
          </w:p>
        </w:tc>
      </w:tr>
      <w:tr w14:paraId="5031EE27">
        <w:tblPrEx>
          <w:tblCellMar>
            <w:top w:w="0" w:type="dxa"/>
            <w:left w:w="108" w:type="dxa"/>
            <w:bottom w:w="0" w:type="dxa"/>
            <w:right w:w="108" w:type="dxa"/>
          </w:tblCellMar>
        </w:tblPrEx>
        <w:trPr>
          <w:trHeight w:val="251"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1FB2BD92">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25</w:t>
            </w:r>
          </w:p>
        </w:tc>
        <w:tc>
          <w:tcPr>
            <w:tcW w:w="2126" w:type="dxa"/>
            <w:tcBorders>
              <w:top w:val="single" w:color="000000" w:sz="4" w:space="0"/>
              <w:left w:val="single" w:color="000000" w:sz="4" w:space="0"/>
              <w:bottom w:val="single" w:color="000000" w:sz="4" w:space="0"/>
              <w:right w:val="single" w:color="000000" w:sz="4" w:space="0"/>
            </w:tcBorders>
            <w:vAlign w:val="center"/>
          </w:tcPr>
          <w:p w14:paraId="76B7C348">
            <w:pPr>
              <w:widowControl/>
              <w:spacing w:line="360" w:lineRule="exact"/>
              <w:jc w:val="center"/>
              <w:textAlignment w:val="center"/>
              <w:rPr>
                <w:rFonts w:hint="eastAsia" w:ascii="宋体" w:hAnsi="宋体" w:eastAsia="宋体" w:cs="Times New Roman"/>
                <w:color w:val="000000"/>
                <w:kern w:val="0"/>
                <w:szCs w:val="21"/>
                <w:lang w:bidi="ar"/>
              </w:rPr>
            </w:pPr>
            <w:r>
              <w:rPr>
                <w:rFonts w:ascii="宋体" w:hAnsi="宋体" w:eastAsia="宋体" w:cs="Times New Roman"/>
                <w:color w:val="000000"/>
                <w:kern w:val="0"/>
                <w:szCs w:val="21"/>
                <w:lang w:bidi="ar"/>
              </w:rPr>
              <w:t>ZL202410954307.9</w:t>
            </w:r>
          </w:p>
        </w:tc>
        <w:tc>
          <w:tcPr>
            <w:tcW w:w="5308" w:type="dxa"/>
            <w:tcBorders>
              <w:top w:val="single" w:color="000000" w:sz="4" w:space="0"/>
              <w:left w:val="single" w:color="000000" w:sz="4" w:space="0"/>
              <w:bottom w:val="single" w:color="000000" w:sz="4" w:space="0"/>
              <w:right w:val="single" w:color="000000" w:sz="4" w:space="0"/>
            </w:tcBorders>
            <w:vAlign w:val="center"/>
          </w:tcPr>
          <w:p w14:paraId="2A53FC99">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检测裂纹和针孔缺陷的漏磁涡流复合探头</w:t>
            </w:r>
          </w:p>
        </w:tc>
        <w:tc>
          <w:tcPr>
            <w:tcW w:w="1235" w:type="dxa"/>
            <w:tcBorders>
              <w:top w:val="single" w:color="000000" w:sz="4" w:space="0"/>
              <w:left w:val="single" w:color="000000" w:sz="4" w:space="0"/>
              <w:bottom w:val="single" w:color="000000" w:sz="4" w:space="0"/>
              <w:right w:val="single" w:color="000000" w:sz="4" w:space="0"/>
            </w:tcBorders>
            <w:vAlign w:val="center"/>
          </w:tcPr>
          <w:p w14:paraId="0D8AF700">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发明</w:t>
            </w:r>
          </w:p>
        </w:tc>
      </w:tr>
      <w:tr w14:paraId="5BB0A1EB">
        <w:tblPrEx>
          <w:tblCellMar>
            <w:top w:w="0" w:type="dxa"/>
            <w:left w:w="108" w:type="dxa"/>
            <w:bottom w:w="0" w:type="dxa"/>
            <w:right w:w="108" w:type="dxa"/>
          </w:tblCellMar>
        </w:tblPrEx>
        <w:trPr>
          <w:trHeight w:val="212"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020A6F99">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26</w:t>
            </w:r>
          </w:p>
        </w:tc>
        <w:tc>
          <w:tcPr>
            <w:tcW w:w="2126" w:type="dxa"/>
            <w:tcBorders>
              <w:top w:val="single" w:color="000000" w:sz="4" w:space="0"/>
              <w:left w:val="single" w:color="000000" w:sz="4" w:space="0"/>
              <w:bottom w:val="single" w:color="000000" w:sz="4" w:space="0"/>
              <w:right w:val="single" w:color="000000" w:sz="4" w:space="0"/>
            </w:tcBorders>
            <w:vAlign w:val="center"/>
          </w:tcPr>
          <w:p w14:paraId="5015CB84">
            <w:pPr>
              <w:widowControl/>
              <w:spacing w:line="360" w:lineRule="exact"/>
              <w:jc w:val="center"/>
              <w:textAlignment w:val="center"/>
              <w:rPr>
                <w:rFonts w:hint="eastAsia" w:ascii="宋体" w:hAnsi="宋体" w:eastAsia="宋体" w:cs="Times New Roman"/>
                <w:color w:val="000000"/>
                <w:kern w:val="0"/>
                <w:szCs w:val="21"/>
                <w:lang w:bidi="ar"/>
              </w:rPr>
            </w:pPr>
            <w:r>
              <w:rPr>
                <w:rFonts w:ascii="宋体" w:hAnsi="宋体" w:eastAsia="宋体" w:cs="Times New Roman"/>
                <w:color w:val="000000"/>
                <w:kern w:val="0"/>
                <w:szCs w:val="21"/>
                <w:lang w:bidi="ar"/>
              </w:rPr>
              <w:t xml:space="preserve">ZL202411109864.7 </w:t>
            </w:r>
          </w:p>
        </w:tc>
        <w:tc>
          <w:tcPr>
            <w:tcW w:w="5308" w:type="dxa"/>
            <w:tcBorders>
              <w:top w:val="single" w:color="000000" w:sz="4" w:space="0"/>
              <w:left w:val="single" w:color="000000" w:sz="4" w:space="0"/>
              <w:bottom w:val="single" w:color="000000" w:sz="4" w:space="0"/>
              <w:right w:val="single" w:color="000000" w:sz="4" w:space="0"/>
            </w:tcBorders>
            <w:vAlign w:val="center"/>
          </w:tcPr>
          <w:p w14:paraId="6E911772">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一种基于图像信息的管道内检测器里程计算方法及系统</w:t>
            </w:r>
          </w:p>
        </w:tc>
        <w:tc>
          <w:tcPr>
            <w:tcW w:w="1235" w:type="dxa"/>
            <w:tcBorders>
              <w:top w:val="single" w:color="000000" w:sz="4" w:space="0"/>
              <w:left w:val="single" w:color="000000" w:sz="4" w:space="0"/>
              <w:bottom w:val="single" w:color="000000" w:sz="4" w:space="0"/>
              <w:right w:val="single" w:color="000000" w:sz="4" w:space="0"/>
            </w:tcBorders>
            <w:vAlign w:val="center"/>
          </w:tcPr>
          <w:p w14:paraId="3A9B006B">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发明</w:t>
            </w:r>
          </w:p>
        </w:tc>
      </w:tr>
      <w:tr w14:paraId="1BCD81FD">
        <w:tblPrEx>
          <w:tblCellMar>
            <w:top w:w="0" w:type="dxa"/>
            <w:left w:w="108" w:type="dxa"/>
            <w:bottom w:w="0" w:type="dxa"/>
            <w:right w:w="108" w:type="dxa"/>
          </w:tblCellMar>
        </w:tblPrEx>
        <w:trPr>
          <w:trHeight w:val="188"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10ADB879">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27</w:t>
            </w:r>
          </w:p>
        </w:tc>
        <w:tc>
          <w:tcPr>
            <w:tcW w:w="2126" w:type="dxa"/>
            <w:tcBorders>
              <w:top w:val="single" w:color="000000" w:sz="4" w:space="0"/>
              <w:left w:val="single" w:color="000000" w:sz="4" w:space="0"/>
              <w:bottom w:val="single" w:color="000000" w:sz="4" w:space="0"/>
              <w:right w:val="single" w:color="000000" w:sz="4" w:space="0"/>
            </w:tcBorders>
            <w:vAlign w:val="center"/>
          </w:tcPr>
          <w:p w14:paraId="1352AE1A">
            <w:pPr>
              <w:widowControl/>
              <w:spacing w:line="360" w:lineRule="exact"/>
              <w:jc w:val="center"/>
              <w:textAlignment w:val="center"/>
              <w:rPr>
                <w:rFonts w:hint="eastAsia" w:ascii="宋体" w:hAnsi="宋体" w:eastAsia="宋体" w:cs="Times New Roman"/>
                <w:color w:val="000000"/>
                <w:kern w:val="0"/>
                <w:szCs w:val="21"/>
                <w:lang w:bidi="ar"/>
              </w:rPr>
            </w:pPr>
            <w:r>
              <w:rPr>
                <w:rFonts w:ascii="宋体" w:hAnsi="宋体" w:eastAsia="宋体" w:cs="Times New Roman"/>
                <w:color w:val="000000"/>
                <w:kern w:val="0"/>
                <w:szCs w:val="21"/>
                <w:lang w:bidi="ar"/>
              </w:rPr>
              <w:t xml:space="preserve">ZL202411259463.X </w:t>
            </w:r>
          </w:p>
        </w:tc>
        <w:tc>
          <w:tcPr>
            <w:tcW w:w="5308" w:type="dxa"/>
            <w:tcBorders>
              <w:top w:val="single" w:color="000000" w:sz="4" w:space="0"/>
              <w:left w:val="single" w:color="000000" w:sz="4" w:space="0"/>
              <w:bottom w:val="single" w:color="000000" w:sz="4" w:space="0"/>
              <w:right w:val="single" w:color="000000" w:sz="4" w:space="0"/>
            </w:tcBorders>
            <w:vAlign w:val="center"/>
          </w:tcPr>
          <w:p w14:paraId="5F7E098D">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一种内检测器用无引线检测探头</w:t>
            </w:r>
          </w:p>
        </w:tc>
        <w:tc>
          <w:tcPr>
            <w:tcW w:w="1235" w:type="dxa"/>
            <w:tcBorders>
              <w:top w:val="single" w:color="000000" w:sz="4" w:space="0"/>
              <w:left w:val="single" w:color="000000" w:sz="4" w:space="0"/>
              <w:bottom w:val="single" w:color="000000" w:sz="4" w:space="0"/>
              <w:right w:val="single" w:color="000000" w:sz="4" w:space="0"/>
            </w:tcBorders>
            <w:vAlign w:val="center"/>
          </w:tcPr>
          <w:p w14:paraId="33F547AE">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发明</w:t>
            </w:r>
          </w:p>
        </w:tc>
      </w:tr>
      <w:tr w14:paraId="6444F5C9">
        <w:tblPrEx>
          <w:tblCellMar>
            <w:top w:w="0" w:type="dxa"/>
            <w:left w:w="108" w:type="dxa"/>
            <w:bottom w:w="0" w:type="dxa"/>
            <w:right w:w="108" w:type="dxa"/>
          </w:tblCellMar>
        </w:tblPrEx>
        <w:trPr>
          <w:trHeight w:val="5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739EE5D3">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28</w:t>
            </w:r>
          </w:p>
        </w:tc>
        <w:tc>
          <w:tcPr>
            <w:tcW w:w="2126" w:type="dxa"/>
            <w:tcBorders>
              <w:top w:val="single" w:color="000000" w:sz="4" w:space="0"/>
              <w:left w:val="single" w:color="000000" w:sz="4" w:space="0"/>
              <w:bottom w:val="single" w:color="000000" w:sz="4" w:space="0"/>
              <w:right w:val="single" w:color="000000" w:sz="4" w:space="0"/>
            </w:tcBorders>
            <w:vAlign w:val="center"/>
          </w:tcPr>
          <w:p w14:paraId="2FF13329">
            <w:pPr>
              <w:widowControl/>
              <w:spacing w:line="360" w:lineRule="exact"/>
              <w:jc w:val="center"/>
              <w:textAlignment w:val="center"/>
              <w:rPr>
                <w:rFonts w:hint="eastAsia" w:ascii="宋体" w:hAnsi="宋体" w:eastAsia="宋体" w:cs="Times New Roman"/>
                <w:color w:val="000000"/>
                <w:kern w:val="0"/>
                <w:szCs w:val="21"/>
                <w:lang w:bidi="ar"/>
              </w:rPr>
            </w:pPr>
            <w:r>
              <w:rPr>
                <w:rFonts w:ascii="宋体" w:hAnsi="宋体" w:eastAsia="宋体" w:cs="Times New Roman"/>
                <w:color w:val="000000"/>
                <w:kern w:val="0"/>
                <w:szCs w:val="21"/>
                <w:lang w:bidi="ar"/>
              </w:rPr>
              <w:t>ZL202010359772.X</w:t>
            </w:r>
          </w:p>
        </w:tc>
        <w:tc>
          <w:tcPr>
            <w:tcW w:w="5308" w:type="dxa"/>
            <w:tcBorders>
              <w:top w:val="single" w:color="000000" w:sz="4" w:space="0"/>
              <w:left w:val="single" w:color="000000" w:sz="4" w:space="0"/>
              <w:bottom w:val="single" w:color="000000" w:sz="4" w:space="0"/>
              <w:right w:val="single" w:color="000000" w:sz="4" w:space="0"/>
            </w:tcBorders>
            <w:noWrap/>
            <w:vAlign w:val="center"/>
          </w:tcPr>
          <w:p w14:paraId="0BA1ABF0">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一种新型管道检测器用测径探头</w:t>
            </w:r>
          </w:p>
        </w:tc>
        <w:tc>
          <w:tcPr>
            <w:tcW w:w="1235" w:type="dxa"/>
            <w:tcBorders>
              <w:top w:val="single" w:color="000000" w:sz="4" w:space="0"/>
              <w:left w:val="single" w:color="000000" w:sz="4" w:space="0"/>
              <w:bottom w:val="single" w:color="000000" w:sz="4" w:space="0"/>
              <w:right w:val="single" w:color="000000" w:sz="4" w:space="0"/>
            </w:tcBorders>
            <w:vAlign w:val="center"/>
          </w:tcPr>
          <w:p w14:paraId="5459A9DF">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发明</w:t>
            </w:r>
          </w:p>
        </w:tc>
      </w:tr>
      <w:tr w14:paraId="6544E9D4">
        <w:tblPrEx>
          <w:tblCellMar>
            <w:top w:w="0" w:type="dxa"/>
            <w:left w:w="108" w:type="dxa"/>
            <w:bottom w:w="0" w:type="dxa"/>
            <w:right w:w="108" w:type="dxa"/>
          </w:tblCellMar>
        </w:tblPrEx>
        <w:trPr>
          <w:trHeight w:val="281"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7D901C4F">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29</w:t>
            </w:r>
          </w:p>
        </w:tc>
        <w:tc>
          <w:tcPr>
            <w:tcW w:w="2126" w:type="dxa"/>
            <w:tcBorders>
              <w:top w:val="single" w:color="000000" w:sz="4" w:space="0"/>
              <w:left w:val="single" w:color="000000" w:sz="4" w:space="0"/>
              <w:bottom w:val="single" w:color="000000" w:sz="4" w:space="0"/>
              <w:right w:val="single" w:color="000000" w:sz="4" w:space="0"/>
            </w:tcBorders>
            <w:vAlign w:val="center"/>
          </w:tcPr>
          <w:p w14:paraId="57734C30">
            <w:pPr>
              <w:widowControl/>
              <w:spacing w:line="360" w:lineRule="exact"/>
              <w:jc w:val="center"/>
              <w:textAlignment w:val="center"/>
              <w:rPr>
                <w:rFonts w:hint="eastAsia" w:ascii="宋体" w:hAnsi="宋体" w:eastAsia="宋体" w:cs="Times New Roman"/>
                <w:color w:val="000000"/>
                <w:kern w:val="0"/>
                <w:szCs w:val="21"/>
                <w:lang w:bidi="ar"/>
              </w:rPr>
            </w:pPr>
            <w:r>
              <w:rPr>
                <w:rFonts w:ascii="宋体" w:hAnsi="宋体" w:eastAsia="宋体" w:cs="Times New Roman"/>
                <w:color w:val="000000"/>
                <w:kern w:val="0"/>
                <w:szCs w:val="21"/>
                <w:lang w:bidi="ar"/>
              </w:rPr>
              <w:t>ZL202311464526.0</w:t>
            </w:r>
          </w:p>
        </w:tc>
        <w:tc>
          <w:tcPr>
            <w:tcW w:w="5308" w:type="dxa"/>
            <w:tcBorders>
              <w:top w:val="single" w:color="000000" w:sz="4" w:space="0"/>
              <w:left w:val="single" w:color="000000" w:sz="4" w:space="0"/>
              <w:bottom w:val="single" w:color="000000" w:sz="4" w:space="0"/>
              <w:right w:val="single" w:color="000000" w:sz="4" w:space="0"/>
            </w:tcBorders>
            <w:vAlign w:val="center"/>
          </w:tcPr>
          <w:p w14:paraId="7B6263F9">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定日镜镜片智能搬运装置</w:t>
            </w:r>
          </w:p>
        </w:tc>
        <w:tc>
          <w:tcPr>
            <w:tcW w:w="1235" w:type="dxa"/>
            <w:tcBorders>
              <w:top w:val="single" w:color="000000" w:sz="4" w:space="0"/>
              <w:left w:val="single" w:color="000000" w:sz="4" w:space="0"/>
              <w:bottom w:val="single" w:color="000000" w:sz="4" w:space="0"/>
              <w:right w:val="single" w:color="000000" w:sz="4" w:space="0"/>
            </w:tcBorders>
            <w:vAlign w:val="center"/>
          </w:tcPr>
          <w:p w14:paraId="66E427C1">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发明</w:t>
            </w:r>
          </w:p>
        </w:tc>
      </w:tr>
      <w:tr w14:paraId="456D1604">
        <w:tblPrEx>
          <w:tblCellMar>
            <w:top w:w="0" w:type="dxa"/>
            <w:left w:w="108" w:type="dxa"/>
            <w:bottom w:w="0" w:type="dxa"/>
            <w:right w:w="108" w:type="dxa"/>
          </w:tblCellMar>
        </w:tblPrEx>
        <w:trPr>
          <w:trHeight w:val="115"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545391E0">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30</w:t>
            </w:r>
          </w:p>
        </w:tc>
        <w:tc>
          <w:tcPr>
            <w:tcW w:w="2126" w:type="dxa"/>
            <w:tcBorders>
              <w:top w:val="single" w:color="000000" w:sz="4" w:space="0"/>
              <w:left w:val="single" w:color="000000" w:sz="4" w:space="0"/>
              <w:bottom w:val="single" w:color="000000" w:sz="4" w:space="0"/>
              <w:right w:val="single" w:color="000000" w:sz="4" w:space="0"/>
            </w:tcBorders>
            <w:vAlign w:val="center"/>
          </w:tcPr>
          <w:p w14:paraId="34732A94">
            <w:pPr>
              <w:widowControl/>
              <w:spacing w:line="360" w:lineRule="exact"/>
              <w:jc w:val="center"/>
              <w:textAlignment w:val="center"/>
              <w:rPr>
                <w:rFonts w:hint="eastAsia" w:ascii="宋体" w:hAnsi="宋体" w:eastAsia="宋体" w:cs="Times New Roman"/>
                <w:color w:val="000000"/>
                <w:kern w:val="0"/>
                <w:szCs w:val="21"/>
                <w:lang w:bidi="ar"/>
              </w:rPr>
            </w:pPr>
            <w:r>
              <w:rPr>
                <w:rFonts w:ascii="宋体" w:hAnsi="宋体" w:eastAsia="宋体" w:cs="Times New Roman"/>
                <w:color w:val="000000"/>
                <w:kern w:val="0"/>
                <w:szCs w:val="21"/>
                <w:lang w:bidi="ar"/>
              </w:rPr>
              <w:t>ZL 202311393562.2</w:t>
            </w:r>
          </w:p>
        </w:tc>
        <w:tc>
          <w:tcPr>
            <w:tcW w:w="5308" w:type="dxa"/>
            <w:tcBorders>
              <w:top w:val="single" w:color="000000" w:sz="4" w:space="0"/>
              <w:left w:val="single" w:color="000000" w:sz="4" w:space="0"/>
              <w:bottom w:val="single" w:color="000000" w:sz="4" w:space="0"/>
              <w:right w:val="single" w:color="000000" w:sz="4" w:space="0"/>
            </w:tcBorders>
            <w:vAlign w:val="center"/>
          </w:tcPr>
          <w:p w14:paraId="7FD230DB">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一种智能管道封堵器</w:t>
            </w:r>
          </w:p>
        </w:tc>
        <w:tc>
          <w:tcPr>
            <w:tcW w:w="1235" w:type="dxa"/>
            <w:tcBorders>
              <w:top w:val="single" w:color="000000" w:sz="4" w:space="0"/>
              <w:left w:val="single" w:color="000000" w:sz="4" w:space="0"/>
              <w:bottom w:val="single" w:color="000000" w:sz="4" w:space="0"/>
              <w:right w:val="single" w:color="000000" w:sz="4" w:space="0"/>
            </w:tcBorders>
            <w:vAlign w:val="center"/>
          </w:tcPr>
          <w:p w14:paraId="7606182D">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发明</w:t>
            </w:r>
          </w:p>
        </w:tc>
      </w:tr>
      <w:tr w14:paraId="165400AD">
        <w:tblPrEx>
          <w:tblCellMar>
            <w:top w:w="0" w:type="dxa"/>
            <w:left w:w="108" w:type="dxa"/>
            <w:bottom w:w="0" w:type="dxa"/>
            <w:right w:w="108" w:type="dxa"/>
          </w:tblCellMar>
        </w:tblPrEx>
        <w:trPr>
          <w:trHeight w:val="23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6FC4F6FD">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31</w:t>
            </w:r>
          </w:p>
        </w:tc>
        <w:tc>
          <w:tcPr>
            <w:tcW w:w="2126" w:type="dxa"/>
            <w:tcBorders>
              <w:top w:val="single" w:color="000000" w:sz="4" w:space="0"/>
              <w:left w:val="single" w:color="000000" w:sz="4" w:space="0"/>
              <w:bottom w:val="single" w:color="000000" w:sz="4" w:space="0"/>
              <w:right w:val="single" w:color="000000" w:sz="4" w:space="0"/>
            </w:tcBorders>
            <w:vAlign w:val="center"/>
          </w:tcPr>
          <w:p w14:paraId="4FB6DCC5">
            <w:pPr>
              <w:widowControl/>
              <w:spacing w:line="360" w:lineRule="exact"/>
              <w:jc w:val="center"/>
              <w:textAlignment w:val="center"/>
              <w:rPr>
                <w:rFonts w:hint="eastAsia" w:ascii="宋体" w:hAnsi="宋体" w:eastAsia="宋体" w:cs="Times New Roman"/>
                <w:color w:val="000000"/>
                <w:kern w:val="0"/>
                <w:szCs w:val="21"/>
                <w:lang w:bidi="ar"/>
              </w:rPr>
            </w:pPr>
            <w:r>
              <w:rPr>
                <w:rFonts w:ascii="宋体" w:hAnsi="宋体" w:eastAsia="宋体" w:cs="Times New Roman"/>
                <w:color w:val="000000"/>
                <w:kern w:val="0"/>
                <w:szCs w:val="21"/>
                <w:lang w:bidi="ar"/>
              </w:rPr>
              <w:t>ZL201811257575.6</w:t>
            </w:r>
          </w:p>
        </w:tc>
        <w:tc>
          <w:tcPr>
            <w:tcW w:w="5308" w:type="dxa"/>
            <w:tcBorders>
              <w:top w:val="single" w:color="000000" w:sz="4" w:space="0"/>
              <w:left w:val="single" w:color="000000" w:sz="4" w:space="0"/>
              <w:bottom w:val="single" w:color="000000" w:sz="4" w:space="0"/>
              <w:right w:val="single" w:color="000000" w:sz="4" w:space="0"/>
            </w:tcBorders>
            <w:vAlign w:val="center"/>
          </w:tcPr>
          <w:p w14:paraId="6D45B1C8">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一种新型高压泵用进排液阀</w:t>
            </w:r>
          </w:p>
        </w:tc>
        <w:tc>
          <w:tcPr>
            <w:tcW w:w="1235" w:type="dxa"/>
            <w:tcBorders>
              <w:top w:val="single" w:color="000000" w:sz="4" w:space="0"/>
              <w:left w:val="single" w:color="000000" w:sz="4" w:space="0"/>
              <w:bottom w:val="single" w:color="000000" w:sz="4" w:space="0"/>
              <w:right w:val="single" w:color="000000" w:sz="4" w:space="0"/>
            </w:tcBorders>
            <w:vAlign w:val="center"/>
          </w:tcPr>
          <w:p w14:paraId="62DF0CEE">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发明</w:t>
            </w:r>
          </w:p>
        </w:tc>
      </w:tr>
      <w:tr w14:paraId="0CC2DEA8">
        <w:tblPrEx>
          <w:tblCellMar>
            <w:top w:w="0" w:type="dxa"/>
            <w:left w:w="108" w:type="dxa"/>
            <w:bottom w:w="0" w:type="dxa"/>
            <w:right w:w="108" w:type="dxa"/>
          </w:tblCellMar>
        </w:tblPrEx>
        <w:trPr>
          <w:trHeight w:val="195"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7CA333CD">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32</w:t>
            </w:r>
          </w:p>
        </w:tc>
        <w:tc>
          <w:tcPr>
            <w:tcW w:w="2126" w:type="dxa"/>
            <w:tcBorders>
              <w:top w:val="single" w:color="000000" w:sz="4" w:space="0"/>
              <w:left w:val="single" w:color="000000" w:sz="4" w:space="0"/>
              <w:bottom w:val="single" w:color="000000" w:sz="4" w:space="0"/>
              <w:right w:val="single" w:color="000000" w:sz="4" w:space="0"/>
            </w:tcBorders>
            <w:vAlign w:val="center"/>
          </w:tcPr>
          <w:p w14:paraId="497A79AB">
            <w:pPr>
              <w:widowControl/>
              <w:spacing w:line="360" w:lineRule="exact"/>
              <w:jc w:val="center"/>
              <w:textAlignment w:val="center"/>
              <w:rPr>
                <w:rFonts w:hint="eastAsia" w:ascii="宋体" w:hAnsi="宋体" w:eastAsia="宋体" w:cs="Times New Roman"/>
                <w:color w:val="000000"/>
                <w:kern w:val="0"/>
                <w:szCs w:val="21"/>
                <w:lang w:bidi="ar"/>
              </w:rPr>
            </w:pPr>
            <w:r>
              <w:rPr>
                <w:rFonts w:ascii="宋体" w:hAnsi="宋体" w:eastAsia="宋体" w:cs="Times New Roman"/>
                <w:color w:val="000000"/>
                <w:kern w:val="0"/>
                <w:szCs w:val="21"/>
                <w:lang w:bidi="ar"/>
              </w:rPr>
              <w:t>ZL202211066515.2</w:t>
            </w:r>
          </w:p>
        </w:tc>
        <w:tc>
          <w:tcPr>
            <w:tcW w:w="5308" w:type="dxa"/>
            <w:tcBorders>
              <w:top w:val="single" w:color="000000" w:sz="4" w:space="0"/>
              <w:left w:val="single" w:color="000000" w:sz="4" w:space="0"/>
              <w:bottom w:val="single" w:color="000000" w:sz="4" w:space="0"/>
              <w:right w:val="single" w:color="000000" w:sz="4" w:space="0"/>
            </w:tcBorders>
            <w:vAlign w:val="center"/>
          </w:tcPr>
          <w:p w14:paraId="57A2C279">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一种多传感器融合的空冷岛清洗架定位装置及定位方法</w:t>
            </w:r>
          </w:p>
        </w:tc>
        <w:tc>
          <w:tcPr>
            <w:tcW w:w="1235" w:type="dxa"/>
            <w:tcBorders>
              <w:top w:val="single" w:color="000000" w:sz="4" w:space="0"/>
              <w:left w:val="single" w:color="000000" w:sz="4" w:space="0"/>
              <w:bottom w:val="single" w:color="000000" w:sz="4" w:space="0"/>
              <w:right w:val="single" w:color="000000" w:sz="4" w:space="0"/>
            </w:tcBorders>
            <w:vAlign w:val="center"/>
          </w:tcPr>
          <w:p w14:paraId="5C5DC2EE">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发明</w:t>
            </w:r>
          </w:p>
        </w:tc>
      </w:tr>
      <w:tr w14:paraId="274B6BA3">
        <w:tblPrEx>
          <w:tblCellMar>
            <w:top w:w="0" w:type="dxa"/>
            <w:left w:w="108" w:type="dxa"/>
            <w:bottom w:w="0" w:type="dxa"/>
            <w:right w:w="108" w:type="dxa"/>
          </w:tblCellMar>
        </w:tblPrEx>
        <w:trPr>
          <w:trHeight w:val="3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3FE292A0">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33</w:t>
            </w:r>
          </w:p>
        </w:tc>
        <w:tc>
          <w:tcPr>
            <w:tcW w:w="2126" w:type="dxa"/>
            <w:tcBorders>
              <w:top w:val="single" w:color="000000" w:sz="4" w:space="0"/>
              <w:left w:val="single" w:color="000000" w:sz="4" w:space="0"/>
              <w:bottom w:val="single" w:color="000000" w:sz="4" w:space="0"/>
              <w:right w:val="single" w:color="000000" w:sz="4" w:space="0"/>
            </w:tcBorders>
            <w:vAlign w:val="center"/>
          </w:tcPr>
          <w:p w14:paraId="2ABB364D">
            <w:pPr>
              <w:widowControl/>
              <w:spacing w:line="360" w:lineRule="exact"/>
              <w:jc w:val="center"/>
              <w:textAlignment w:val="center"/>
              <w:rPr>
                <w:rFonts w:hint="eastAsia" w:ascii="宋体" w:hAnsi="宋体" w:eastAsia="宋体" w:cs="Times New Roman"/>
                <w:color w:val="000000"/>
                <w:kern w:val="0"/>
                <w:szCs w:val="21"/>
                <w:lang w:bidi="ar"/>
              </w:rPr>
            </w:pPr>
            <w:r>
              <w:rPr>
                <w:rFonts w:ascii="宋体" w:hAnsi="宋体" w:eastAsia="宋体" w:cs="Times New Roman"/>
                <w:color w:val="000000"/>
                <w:kern w:val="0"/>
                <w:szCs w:val="21"/>
                <w:lang w:bidi="ar"/>
              </w:rPr>
              <w:t>ZL 2024 1 0968769.6</w:t>
            </w:r>
          </w:p>
        </w:tc>
        <w:tc>
          <w:tcPr>
            <w:tcW w:w="5308" w:type="dxa"/>
            <w:tcBorders>
              <w:top w:val="single" w:color="000000" w:sz="4" w:space="0"/>
              <w:left w:val="single" w:color="000000" w:sz="4" w:space="0"/>
              <w:bottom w:val="single" w:color="000000" w:sz="4" w:space="0"/>
              <w:right w:val="single" w:color="000000" w:sz="4" w:space="0"/>
            </w:tcBorders>
            <w:noWrap/>
            <w:vAlign w:val="center"/>
          </w:tcPr>
          <w:p w14:paraId="1E3A4D3C">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一种冗余式磁感定位系统及方法</w:t>
            </w:r>
          </w:p>
        </w:tc>
        <w:tc>
          <w:tcPr>
            <w:tcW w:w="1235" w:type="dxa"/>
            <w:tcBorders>
              <w:top w:val="single" w:color="000000" w:sz="4" w:space="0"/>
              <w:left w:val="single" w:color="000000" w:sz="4" w:space="0"/>
              <w:bottom w:val="single" w:color="000000" w:sz="4" w:space="0"/>
              <w:right w:val="single" w:color="000000" w:sz="4" w:space="0"/>
            </w:tcBorders>
            <w:vAlign w:val="center"/>
          </w:tcPr>
          <w:p w14:paraId="06276CF7">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发明</w:t>
            </w:r>
          </w:p>
        </w:tc>
      </w:tr>
      <w:tr w14:paraId="6F4D14AA">
        <w:tblPrEx>
          <w:tblCellMar>
            <w:top w:w="0" w:type="dxa"/>
            <w:left w:w="108" w:type="dxa"/>
            <w:bottom w:w="0" w:type="dxa"/>
            <w:right w:w="108" w:type="dxa"/>
          </w:tblCellMar>
        </w:tblPrEx>
        <w:trPr>
          <w:trHeight w:val="13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154BD850">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34</w:t>
            </w:r>
          </w:p>
        </w:tc>
        <w:tc>
          <w:tcPr>
            <w:tcW w:w="2126" w:type="dxa"/>
            <w:tcBorders>
              <w:top w:val="single" w:color="000000" w:sz="4" w:space="0"/>
              <w:left w:val="single" w:color="000000" w:sz="4" w:space="0"/>
              <w:bottom w:val="single" w:color="000000" w:sz="4" w:space="0"/>
              <w:right w:val="single" w:color="000000" w:sz="4" w:space="0"/>
            </w:tcBorders>
            <w:vAlign w:val="center"/>
          </w:tcPr>
          <w:p w14:paraId="4E3B4F57">
            <w:pPr>
              <w:widowControl/>
              <w:spacing w:line="360" w:lineRule="exact"/>
              <w:jc w:val="center"/>
              <w:textAlignment w:val="center"/>
              <w:rPr>
                <w:rFonts w:hint="eastAsia" w:ascii="宋体" w:hAnsi="宋体" w:eastAsia="宋体" w:cs="Times New Roman"/>
                <w:color w:val="000000"/>
                <w:kern w:val="0"/>
                <w:szCs w:val="21"/>
                <w:lang w:bidi="ar"/>
              </w:rPr>
            </w:pPr>
            <w:r>
              <w:rPr>
                <w:rFonts w:ascii="宋体" w:hAnsi="宋体" w:eastAsia="宋体" w:cs="Times New Roman"/>
                <w:color w:val="000000"/>
                <w:kern w:val="0"/>
                <w:szCs w:val="21"/>
                <w:lang w:bidi="ar"/>
              </w:rPr>
              <w:t>ZL202410895112.1</w:t>
            </w:r>
          </w:p>
        </w:tc>
        <w:tc>
          <w:tcPr>
            <w:tcW w:w="5308" w:type="dxa"/>
            <w:tcBorders>
              <w:top w:val="single" w:color="000000" w:sz="4" w:space="0"/>
              <w:left w:val="single" w:color="000000" w:sz="4" w:space="0"/>
              <w:bottom w:val="single" w:color="000000" w:sz="4" w:space="0"/>
              <w:right w:val="single" w:color="000000" w:sz="4" w:space="0"/>
            </w:tcBorders>
            <w:noWrap/>
            <w:vAlign w:val="center"/>
          </w:tcPr>
          <w:p w14:paraId="7C20D4BD">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一种管路内缺陷检测装置</w:t>
            </w:r>
          </w:p>
        </w:tc>
        <w:tc>
          <w:tcPr>
            <w:tcW w:w="1235" w:type="dxa"/>
            <w:tcBorders>
              <w:top w:val="single" w:color="000000" w:sz="4" w:space="0"/>
              <w:left w:val="single" w:color="000000" w:sz="4" w:space="0"/>
              <w:bottom w:val="single" w:color="000000" w:sz="4" w:space="0"/>
              <w:right w:val="single" w:color="000000" w:sz="4" w:space="0"/>
            </w:tcBorders>
            <w:vAlign w:val="center"/>
          </w:tcPr>
          <w:p w14:paraId="690A4DD0">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发明</w:t>
            </w:r>
          </w:p>
        </w:tc>
      </w:tr>
      <w:tr w14:paraId="0D4AE370">
        <w:tblPrEx>
          <w:tblCellMar>
            <w:top w:w="0" w:type="dxa"/>
            <w:left w:w="108" w:type="dxa"/>
            <w:bottom w:w="0" w:type="dxa"/>
            <w:right w:w="108" w:type="dxa"/>
          </w:tblCellMar>
        </w:tblPrEx>
        <w:trPr>
          <w:trHeight w:val="251"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2FF5341B">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35</w:t>
            </w:r>
          </w:p>
        </w:tc>
        <w:tc>
          <w:tcPr>
            <w:tcW w:w="2126" w:type="dxa"/>
            <w:tcBorders>
              <w:top w:val="single" w:color="000000" w:sz="4" w:space="0"/>
              <w:left w:val="single" w:color="000000" w:sz="4" w:space="0"/>
              <w:bottom w:val="single" w:color="000000" w:sz="4" w:space="0"/>
              <w:right w:val="single" w:color="000000" w:sz="4" w:space="0"/>
            </w:tcBorders>
            <w:vAlign w:val="center"/>
          </w:tcPr>
          <w:p w14:paraId="501CE936">
            <w:pPr>
              <w:widowControl/>
              <w:spacing w:line="360" w:lineRule="exact"/>
              <w:jc w:val="center"/>
              <w:textAlignment w:val="center"/>
              <w:rPr>
                <w:rFonts w:hint="eastAsia" w:ascii="宋体" w:hAnsi="宋体" w:eastAsia="宋体" w:cs="Times New Roman"/>
                <w:color w:val="000000"/>
                <w:kern w:val="0"/>
                <w:szCs w:val="21"/>
                <w:lang w:bidi="ar"/>
              </w:rPr>
            </w:pPr>
            <w:r>
              <w:rPr>
                <w:rFonts w:ascii="宋体" w:hAnsi="宋体" w:eastAsia="宋体" w:cs="Times New Roman"/>
                <w:color w:val="000000"/>
                <w:kern w:val="0"/>
                <w:szCs w:val="21"/>
                <w:lang w:bidi="ar"/>
              </w:rPr>
              <w:t>ZL202211097489.X</w:t>
            </w:r>
          </w:p>
        </w:tc>
        <w:tc>
          <w:tcPr>
            <w:tcW w:w="5308" w:type="dxa"/>
            <w:tcBorders>
              <w:top w:val="single" w:color="000000" w:sz="4" w:space="0"/>
              <w:left w:val="single" w:color="000000" w:sz="4" w:space="0"/>
              <w:bottom w:val="single" w:color="000000" w:sz="4" w:space="0"/>
              <w:right w:val="single" w:color="000000" w:sz="4" w:space="0"/>
            </w:tcBorders>
            <w:noWrap/>
            <w:vAlign w:val="center"/>
          </w:tcPr>
          <w:p w14:paraId="6509EBB0">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一种变频电磁锅炉工作频率调控系统及方法</w:t>
            </w:r>
          </w:p>
        </w:tc>
        <w:tc>
          <w:tcPr>
            <w:tcW w:w="1235" w:type="dxa"/>
            <w:tcBorders>
              <w:top w:val="single" w:color="000000" w:sz="4" w:space="0"/>
              <w:left w:val="single" w:color="000000" w:sz="4" w:space="0"/>
              <w:bottom w:val="single" w:color="000000" w:sz="4" w:space="0"/>
              <w:right w:val="single" w:color="000000" w:sz="4" w:space="0"/>
            </w:tcBorders>
            <w:vAlign w:val="center"/>
          </w:tcPr>
          <w:p w14:paraId="463207A1">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发明</w:t>
            </w:r>
          </w:p>
        </w:tc>
      </w:tr>
      <w:tr w14:paraId="3CB94CD5">
        <w:tblPrEx>
          <w:tblCellMar>
            <w:top w:w="0" w:type="dxa"/>
            <w:left w:w="108" w:type="dxa"/>
            <w:bottom w:w="0" w:type="dxa"/>
            <w:right w:w="108" w:type="dxa"/>
          </w:tblCellMar>
        </w:tblPrEx>
        <w:trPr>
          <w:trHeight w:val="228"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6EBEB621">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36</w:t>
            </w:r>
          </w:p>
        </w:tc>
        <w:tc>
          <w:tcPr>
            <w:tcW w:w="2126" w:type="dxa"/>
            <w:tcBorders>
              <w:top w:val="single" w:color="000000" w:sz="4" w:space="0"/>
              <w:left w:val="single" w:color="000000" w:sz="4" w:space="0"/>
              <w:bottom w:val="single" w:color="000000" w:sz="4" w:space="0"/>
              <w:right w:val="single" w:color="000000" w:sz="4" w:space="0"/>
            </w:tcBorders>
            <w:vAlign w:val="center"/>
          </w:tcPr>
          <w:p w14:paraId="39D7B33E">
            <w:pPr>
              <w:widowControl/>
              <w:spacing w:line="360" w:lineRule="exact"/>
              <w:jc w:val="center"/>
              <w:textAlignment w:val="center"/>
              <w:rPr>
                <w:rFonts w:hint="eastAsia" w:ascii="宋体" w:hAnsi="宋体" w:eastAsia="宋体" w:cs="Times New Roman"/>
                <w:color w:val="000000"/>
                <w:kern w:val="0"/>
                <w:szCs w:val="21"/>
                <w:lang w:bidi="ar"/>
              </w:rPr>
            </w:pPr>
            <w:r>
              <w:rPr>
                <w:rFonts w:ascii="宋体" w:hAnsi="宋体" w:eastAsia="宋体" w:cs="Times New Roman"/>
                <w:color w:val="000000"/>
                <w:kern w:val="0"/>
                <w:szCs w:val="21"/>
                <w:lang w:bidi="ar"/>
              </w:rPr>
              <w:t>ZL202411304145.0</w:t>
            </w:r>
          </w:p>
        </w:tc>
        <w:tc>
          <w:tcPr>
            <w:tcW w:w="5308" w:type="dxa"/>
            <w:tcBorders>
              <w:top w:val="single" w:color="000000" w:sz="4" w:space="0"/>
              <w:left w:val="single" w:color="000000" w:sz="4" w:space="0"/>
              <w:bottom w:val="single" w:color="000000" w:sz="4" w:space="0"/>
              <w:right w:val="single" w:color="000000" w:sz="4" w:space="0"/>
            </w:tcBorders>
            <w:vAlign w:val="center"/>
          </w:tcPr>
          <w:p w14:paraId="47B3CCA5">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压力传感器的封装检测装置及控制方法</w:t>
            </w:r>
          </w:p>
        </w:tc>
        <w:tc>
          <w:tcPr>
            <w:tcW w:w="1235" w:type="dxa"/>
            <w:tcBorders>
              <w:top w:val="single" w:color="000000" w:sz="4" w:space="0"/>
              <w:left w:val="single" w:color="000000" w:sz="4" w:space="0"/>
              <w:bottom w:val="single" w:color="000000" w:sz="4" w:space="0"/>
              <w:right w:val="single" w:color="000000" w:sz="4" w:space="0"/>
            </w:tcBorders>
            <w:vAlign w:val="center"/>
          </w:tcPr>
          <w:p w14:paraId="31408B73">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发明</w:t>
            </w:r>
          </w:p>
        </w:tc>
      </w:tr>
      <w:tr w14:paraId="5503DB17">
        <w:tblPrEx>
          <w:tblCellMar>
            <w:top w:w="0" w:type="dxa"/>
            <w:left w:w="108" w:type="dxa"/>
            <w:bottom w:w="0" w:type="dxa"/>
            <w:right w:w="108" w:type="dxa"/>
          </w:tblCellMar>
        </w:tblPrEx>
        <w:trPr>
          <w:trHeight w:val="20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600F9E24">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37</w:t>
            </w:r>
          </w:p>
        </w:tc>
        <w:tc>
          <w:tcPr>
            <w:tcW w:w="2126" w:type="dxa"/>
            <w:tcBorders>
              <w:top w:val="single" w:color="000000" w:sz="4" w:space="0"/>
              <w:left w:val="single" w:color="000000" w:sz="4" w:space="0"/>
              <w:bottom w:val="single" w:color="000000" w:sz="4" w:space="0"/>
              <w:right w:val="single" w:color="000000" w:sz="4" w:space="0"/>
            </w:tcBorders>
            <w:vAlign w:val="center"/>
          </w:tcPr>
          <w:p w14:paraId="31235C26">
            <w:pPr>
              <w:widowControl/>
              <w:spacing w:line="360" w:lineRule="exact"/>
              <w:jc w:val="center"/>
              <w:textAlignment w:val="center"/>
              <w:rPr>
                <w:rFonts w:hint="eastAsia" w:ascii="宋体" w:hAnsi="宋体" w:eastAsia="宋体" w:cs="Times New Roman"/>
                <w:color w:val="000000"/>
                <w:kern w:val="0"/>
                <w:szCs w:val="21"/>
                <w:lang w:bidi="ar"/>
              </w:rPr>
            </w:pPr>
            <w:r>
              <w:rPr>
                <w:rFonts w:ascii="宋体" w:hAnsi="宋体" w:eastAsia="宋体" w:cs="Times New Roman"/>
                <w:color w:val="000000"/>
                <w:kern w:val="0"/>
                <w:szCs w:val="21"/>
                <w:lang w:bidi="ar"/>
              </w:rPr>
              <w:t>ZL201811477970.5</w:t>
            </w:r>
          </w:p>
        </w:tc>
        <w:tc>
          <w:tcPr>
            <w:tcW w:w="5308" w:type="dxa"/>
            <w:tcBorders>
              <w:top w:val="single" w:color="000000" w:sz="4" w:space="0"/>
              <w:left w:val="single" w:color="000000" w:sz="4" w:space="0"/>
              <w:bottom w:val="single" w:color="000000" w:sz="4" w:space="0"/>
              <w:right w:val="single" w:color="000000" w:sz="4" w:space="0"/>
            </w:tcBorders>
            <w:vAlign w:val="center"/>
          </w:tcPr>
          <w:p w14:paraId="4901F1FF">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一种高压往复泵中具有迷宫密封的液力端结构</w:t>
            </w:r>
          </w:p>
        </w:tc>
        <w:tc>
          <w:tcPr>
            <w:tcW w:w="1235" w:type="dxa"/>
            <w:tcBorders>
              <w:top w:val="single" w:color="000000" w:sz="4" w:space="0"/>
              <w:left w:val="single" w:color="000000" w:sz="4" w:space="0"/>
              <w:bottom w:val="single" w:color="000000" w:sz="4" w:space="0"/>
              <w:right w:val="single" w:color="000000" w:sz="4" w:space="0"/>
            </w:tcBorders>
            <w:vAlign w:val="center"/>
          </w:tcPr>
          <w:p w14:paraId="00B3B624">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发明</w:t>
            </w:r>
          </w:p>
        </w:tc>
      </w:tr>
      <w:tr w14:paraId="562C3303">
        <w:tblPrEx>
          <w:tblCellMar>
            <w:top w:w="0" w:type="dxa"/>
            <w:left w:w="108" w:type="dxa"/>
            <w:bottom w:w="0" w:type="dxa"/>
            <w:right w:w="108" w:type="dxa"/>
          </w:tblCellMar>
        </w:tblPrEx>
        <w:trPr>
          <w:trHeight w:val="5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6ED0FEB3">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38</w:t>
            </w:r>
          </w:p>
        </w:tc>
        <w:tc>
          <w:tcPr>
            <w:tcW w:w="2126" w:type="dxa"/>
            <w:tcBorders>
              <w:top w:val="single" w:color="000000" w:sz="4" w:space="0"/>
              <w:left w:val="single" w:color="000000" w:sz="4" w:space="0"/>
              <w:bottom w:val="single" w:color="000000" w:sz="4" w:space="0"/>
              <w:right w:val="single" w:color="000000" w:sz="4" w:space="0"/>
            </w:tcBorders>
            <w:vAlign w:val="center"/>
          </w:tcPr>
          <w:p w14:paraId="72C0F54D">
            <w:pPr>
              <w:widowControl/>
              <w:spacing w:line="360" w:lineRule="exact"/>
              <w:jc w:val="center"/>
              <w:textAlignment w:val="center"/>
              <w:rPr>
                <w:rFonts w:hint="eastAsia" w:ascii="宋体" w:hAnsi="宋体" w:eastAsia="宋体" w:cs="Times New Roman"/>
                <w:color w:val="000000"/>
                <w:kern w:val="0"/>
                <w:szCs w:val="21"/>
                <w:lang w:bidi="ar"/>
              </w:rPr>
            </w:pPr>
            <w:r>
              <w:rPr>
                <w:rFonts w:ascii="宋体" w:hAnsi="宋体" w:eastAsia="宋体" w:cs="Times New Roman"/>
                <w:color w:val="000000"/>
                <w:kern w:val="0"/>
                <w:szCs w:val="21"/>
                <w:lang w:bidi="ar"/>
              </w:rPr>
              <w:t>ZL202411244284.9</w:t>
            </w:r>
          </w:p>
        </w:tc>
        <w:tc>
          <w:tcPr>
            <w:tcW w:w="5308" w:type="dxa"/>
            <w:tcBorders>
              <w:top w:val="single" w:color="000000" w:sz="4" w:space="0"/>
              <w:left w:val="single" w:color="000000" w:sz="4" w:space="0"/>
              <w:bottom w:val="single" w:color="000000" w:sz="4" w:space="0"/>
              <w:right w:val="single" w:color="000000" w:sz="4" w:space="0"/>
            </w:tcBorders>
            <w:noWrap/>
            <w:vAlign w:val="center"/>
          </w:tcPr>
          <w:p w14:paraId="6D3E8C9E">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一种线缆覆冰清除装置</w:t>
            </w:r>
          </w:p>
        </w:tc>
        <w:tc>
          <w:tcPr>
            <w:tcW w:w="1235" w:type="dxa"/>
            <w:tcBorders>
              <w:top w:val="single" w:color="000000" w:sz="4" w:space="0"/>
              <w:left w:val="single" w:color="000000" w:sz="4" w:space="0"/>
              <w:bottom w:val="single" w:color="000000" w:sz="4" w:space="0"/>
              <w:right w:val="single" w:color="000000" w:sz="4" w:space="0"/>
            </w:tcBorders>
            <w:vAlign w:val="center"/>
          </w:tcPr>
          <w:p w14:paraId="3E6D6BFF">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发明</w:t>
            </w:r>
          </w:p>
        </w:tc>
      </w:tr>
      <w:tr w14:paraId="6C7ED985">
        <w:tblPrEx>
          <w:tblCellMar>
            <w:top w:w="0" w:type="dxa"/>
            <w:left w:w="108" w:type="dxa"/>
            <w:bottom w:w="0" w:type="dxa"/>
            <w:right w:w="108" w:type="dxa"/>
          </w:tblCellMar>
        </w:tblPrEx>
        <w:trPr>
          <w:trHeight w:val="5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0DC4B096">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39</w:t>
            </w:r>
          </w:p>
        </w:tc>
        <w:tc>
          <w:tcPr>
            <w:tcW w:w="2126" w:type="dxa"/>
            <w:tcBorders>
              <w:top w:val="single" w:color="000000" w:sz="4" w:space="0"/>
              <w:left w:val="single" w:color="000000" w:sz="4" w:space="0"/>
              <w:bottom w:val="single" w:color="000000" w:sz="4" w:space="0"/>
              <w:right w:val="single" w:color="000000" w:sz="4" w:space="0"/>
            </w:tcBorders>
            <w:vAlign w:val="center"/>
          </w:tcPr>
          <w:p w14:paraId="1AD752A0">
            <w:pPr>
              <w:widowControl/>
              <w:spacing w:line="360" w:lineRule="exact"/>
              <w:jc w:val="center"/>
              <w:textAlignment w:val="center"/>
              <w:rPr>
                <w:rFonts w:hint="eastAsia" w:ascii="宋体" w:hAnsi="宋体" w:eastAsia="宋体" w:cs="Times New Roman"/>
                <w:color w:val="000000"/>
                <w:kern w:val="0"/>
                <w:szCs w:val="21"/>
                <w:lang w:bidi="ar"/>
              </w:rPr>
            </w:pPr>
            <w:r>
              <w:rPr>
                <w:rFonts w:ascii="宋体" w:hAnsi="宋体" w:eastAsia="宋体" w:cs="Times New Roman"/>
                <w:color w:val="000000"/>
                <w:kern w:val="0"/>
                <w:szCs w:val="21"/>
                <w:lang w:bidi="ar"/>
              </w:rPr>
              <w:t>2024SR0141175</w:t>
            </w:r>
          </w:p>
        </w:tc>
        <w:tc>
          <w:tcPr>
            <w:tcW w:w="5308" w:type="dxa"/>
            <w:tcBorders>
              <w:top w:val="single" w:color="000000" w:sz="4" w:space="0"/>
              <w:left w:val="single" w:color="000000" w:sz="4" w:space="0"/>
              <w:bottom w:val="single" w:color="000000" w:sz="4" w:space="0"/>
              <w:right w:val="single" w:color="000000" w:sz="4" w:space="0"/>
            </w:tcBorders>
            <w:vAlign w:val="center"/>
          </w:tcPr>
          <w:p w14:paraId="617893E3">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爬壁机器人电控软件V1.0</w:t>
            </w:r>
          </w:p>
        </w:tc>
        <w:tc>
          <w:tcPr>
            <w:tcW w:w="1235" w:type="dxa"/>
            <w:tcBorders>
              <w:top w:val="single" w:color="000000" w:sz="4" w:space="0"/>
              <w:left w:val="single" w:color="000000" w:sz="4" w:space="0"/>
              <w:bottom w:val="single" w:color="000000" w:sz="4" w:space="0"/>
              <w:right w:val="single" w:color="000000" w:sz="4" w:space="0"/>
            </w:tcBorders>
            <w:vAlign w:val="center"/>
          </w:tcPr>
          <w:p w14:paraId="4C0045BF">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软著</w:t>
            </w:r>
          </w:p>
        </w:tc>
      </w:tr>
      <w:tr w14:paraId="7CE3E1D9">
        <w:tblPrEx>
          <w:tblCellMar>
            <w:top w:w="0" w:type="dxa"/>
            <w:left w:w="108" w:type="dxa"/>
            <w:bottom w:w="0" w:type="dxa"/>
            <w:right w:w="108" w:type="dxa"/>
          </w:tblCellMar>
        </w:tblPrEx>
        <w:trPr>
          <w:trHeight w:val="118"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0BA8BC79">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40</w:t>
            </w:r>
          </w:p>
        </w:tc>
        <w:tc>
          <w:tcPr>
            <w:tcW w:w="2126" w:type="dxa"/>
            <w:tcBorders>
              <w:top w:val="single" w:color="000000" w:sz="4" w:space="0"/>
              <w:left w:val="single" w:color="000000" w:sz="4" w:space="0"/>
              <w:bottom w:val="single" w:color="000000" w:sz="4" w:space="0"/>
              <w:right w:val="single" w:color="000000" w:sz="4" w:space="0"/>
            </w:tcBorders>
            <w:vAlign w:val="center"/>
          </w:tcPr>
          <w:p w14:paraId="7B0EC4A1">
            <w:pPr>
              <w:widowControl/>
              <w:spacing w:line="360" w:lineRule="exact"/>
              <w:jc w:val="center"/>
              <w:textAlignment w:val="center"/>
              <w:rPr>
                <w:rFonts w:hint="eastAsia" w:ascii="宋体" w:hAnsi="宋体" w:eastAsia="宋体" w:cs="Times New Roman"/>
                <w:color w:val="000000"/>
                <w:kern w:val="0"/>
                <w:szCs w:val="21"/>
                <w:lang w:bidi="ar"/>
              </w:rPr>
            </w:pPr>
            <w:r>
              <w:rPr>
                <w:rFonts w:ascii="宋体" w:hAnsi="宋体" w:eastAsia="宋体" w:cs="Times New Roman"/>
                <w:color w:val="000000"/>
                <w:kern w:val="0"/>
                <w:szCs w:val="21"/>
                <w:lang w:bidi="ar"/>
              </w:rPr>
              <w:t>2024SR0473827</w:t>
            </w:r>
          </w:p>
        </w:tc>
        <w:tc>
          <w:tcPr>
            <w:tcW w:w="5308" w:type="dxa"/>
            <w:tcBorders>
              <w:top w:val="single" w:color="000000" w:sz="4" w:space="0"/>
              <w:left w:val="single" w:color="000000" w:sz="4" w:space="0"/>
              <w:bottom w:val="single" w:color="000000" w:sz="4" w:space="0"/>
              <w:right w:val="single" w:color="000000" w:sz="4" w:space="0"/>
            </w:tcBorders>
            <w:vAlign w:val="center"/>
          </w:tcPr>
          <w:p w14:paraId="40F41085">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定日镜清洗车电控系统软件V1.0</w:t>
            </w:r>
          </w:p>
        </w:tc>
        <w:tc>
          <w:tcPr>
            <w:tcW w:w="1235" w:type="dxa"/>
            <w:tcBorders>
              <w:top w:val="single" w:color="000000" w:sz="4" w:space="0"/>
              <w:left w:val="single" w:color="000000" w:sz="4" w:space="0"/>
              <w:bottom w:val="single" w:color="000000" w:sz="4" w:space="0"/>
              <w:right w:val="single" w:color="000000" w:sz="4" w:space="0"/>
            </w:tcBorders>
            <w:vAlign w:val="center"/>
          </w:tcPr>
          <w:p w14:paraId="124E7327">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软著</w:t>
            </w:r>
          </w:p>
        </w:tc>
      </w:tr>
      <w:tr w14:paraId="3A5359B0">
        <w:tblPrEx>
          <w:tblCellMar>
            <w:top w:w="0" w:type="dxa"/>
            <w:left w:w="108" w:type="dxa"/>
            <w:bottom w:w="0" w:type="dxa"/>
            <w:right w:w="108" w:type="dxa"/>
          </w:tblCellMar>
        </w:tblPrEx>
        <w:trPr>
          <w:trHeight w:val="235"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4EE09529">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41</w:t>
            </w:r>
          </w:p>
        </w:tc>
        <w:tc>
          <w:tcPr>
            <w:tcW w:w="2126" w:type="dxa"/>
            <w:tcBorders>
              <w:top w:val="single" w:color="000000" w:sz="4" w:space="0"/>
              <w:left w:val="single" w:color="000000" w:sz="4" w:space="0"/>
              <w:bottom w:val="single" w:color="000000" w:sz="4" w:space="0"/>
              <w:right w:val="single" w:color="000000" w:sz="4" w:space="0"/>
            </w:tcBorders>
            <w:vAlign w:val="center"/>
          </w:tcPr>
          <w:p w14:paraId="52602EEE">
            <w:pPr>
              <w:widowControl/>
              <w:spacing w:line="360" w:lineRule="exact"/>
              <w:jc w:val="center"/>
              <w:textAlignment w:val="center"/>
              <w:rPr>
                <w:rFonts w:hint="eastAsia" w:ascii="宋体" w:hAnsi="宋体" w:eastAsia="宋体" w:cs="Times New Roman"/>
                <w:color w:val="000000"/>
                <w:kern w:val="0"/>
                <w:szCs w:val="21"/>
                <w:lang w:bidi="ar"/>
              </w:rPr>
            </w:pPr>
            <w:r>
              <w:rPr>
                <w:rFonts w:ascii="宋体" w:hAnsi="宋体" w:eastAsia="宋体" w:cs="Times New Roman"/>
                <w:color w:val="000000"/>
                <w:kern w:val="0"/>
                <w:szCs w:val="21"/>
                <w:lang w:bidi="ar"/>
              </w:rPr>
              <w:t>2024SR0902819</w:t>
            </w:r>
          </w:p>
        </w:tc>
        <w:tc>
          <w:tcPr>
            <w:tcW w:w="5308" w:type="dxa"/>
            <w:tcBorders>
              <w:top w:val="single" w:color="000000" w:sz="4" w:space="0"/>
              <w:left w:val="single" w:color="000000" w:sz="4" w:space="0"/>
              <w:bottom w:val="single" w:color="000000" w:sz="4" w:space="0"/>
              <w:right w:val="single" w:color="000000" w:sz="4" w:space="0"/>
            </w:tcBorders>
            <w:vAlign w:val="center"/>
          </w:tcPr>
          <w:p w14:paraId="3215A8D8">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IMU实时监控软件[简称：IMUSYS]V1.0</w:t>
            </w:r>
          </w:p>
        </w:tc>
        <w:tc>
          <w:tcPr>
            <w:tcW w:w="1235" w:type="dxa"/>
            <w:tcBorders>
              <w:top w:val="single" w:color="000000" w:sz="4" w:space="0"/>
              <w:left w:val="single" w:color="000000" w:sz="4" w:space="0"/>
              <w:bottom w:val="single" w:color="000000" w:sz="4" w:space="0"/>
              <w:right w:val="single" w:color="000000" w:sz="4" w:space="0"/>
            </w:tcBorders>
            <w:vAlign w:val="center"/>
          </w:tcPr>
          <w:p w14:paraId="281B4337">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软著</w:t>
            </w:r>
          </w:p>
        </w:tc>
      </w:tr>
      <w:tr w14:paraId="23D07EDC">
        <w:tblPrEx>
          <w:tblCellMar>
            <w:top w:w="0" w:type="dxa"/>
            <w:left w:w="108" w:type="dxa"/>
            <w:bottom w:w="0" w:type="dxa"/>
            <w:right w:w="108" w:type="dxa"/>
          </w:tblCellMar>
        </w:tblPrEx>
        <w:trPr>
          <w:trHeight w:val="69"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0A87CF31">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42</w:t>
            </w:r>
          </w:p>
        </w:tc>
        <w:tc>
          <w:tcPr>
            <w:tcW w:w="2126" w:type="dxa"/>
            <w:tcBorders>
              <w:top w:val="single" w:color="000000" w:sz="4" w:space="0"/>
              <w:left w:val="single" w:color="000000" w:sz="4" w:space="0"/>
              <w:bottom w:val="single" w:color="000000" w:sz="4" w:space="0"/>
              <w:right w:val="single" w:color="000000" w:sz="4" w:space="0"/>
            </w:tcBorders>
            <w:vAlign w:val="center"/>
          </w:tcPr>
          <w:p w14:paraId="58CDB502">
            <w:pPr>
              <w:widowControl/>
              <w:spacing w:line="360" w:lineRule="exact"/>
              <w:jc w:val="center"/>
              <w:textAlignment w:val="center"/>
              <w:rPr>
                <w:rFonts w:hint="eastAsia" w:ascii="宋体" w:hAnsi="宋体" w:eastAsia="宋体" w:cs="Times New Roman"/>
                <w:color w:val="000000"/>
                <w:kern w:val="0"/>
                <w:szCs w:val="21"/>
                <w:lang w:bidi="ar"/>
              </w:rPr>
            </w:pPr>
            <w:r>
              <w:rPr>
                <w:rFonts w:ascii="宋体" w:hAnsi="宋体" w:eastAsia="宋体" w:cs="Times New Roman"/>
                <w:color w:val="000000"/>
                <w:kern w:val="0"/>
                <w:szCs w:val="21"/>
                <w:lang w:bidi="ar"/>
              </w:rPr>
              <w:t>2024SR0897479</w:t>
            </w:r>
          </w:p>
        </w:tc>
        <w:tc>
          <w:tcPr>
            <w:tcW w:w="5308" w:type="dxa"/>
            <w:tcBorders>
              <w:top w:val="single" w:color="000000" w:sz="4" w:space="0"/>
              <w:left w:val="single" w:color="000000" w:sz="4" w:space="0"/>
              <w:bottom w:val="single" w:color="000000" w:sz="4" w:space="0"/>
              <w:right w:val="single" w:color="000000" w:sz="4" w:space="0"/>
            </w:tcBorders>
            <w:vAlign w:val="center"/>
          </w:tcPr>
          <w:p w14:paraId="42DF6498">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PPMS清管器实时定位软件[简称：PPMS]V1.0</w:t>
            </w:r>
          </w:p>
        </w:tc>
        <w:tc>
          <w:tcPr>
            <w:tcW w:w="1235" w:type="dxa"/>
            <w:tcBorders>
              <w:top w:val="single" w:color="000000" w:sz="4" w:space="0"/>
              <w:left w:val="single" w:color="000000" w:sz="4" w:space="0"/>
              <w:bottom w:val="single" w:color="000000" w:sz="4" w:space="0"/>
              <w:right w:val="single" w:color="000000" w:sz="4" w:space="0"/>
            </w:tcBorders>
            <w:vAlign w:val="center"/>
          </w:tcPr>
          <w:p w14:paraId="0DA79D18">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软著</w:t>
            </w:r>
          </w:p>
        </w:tc>
      </w:tr>
      <w:tr w14:paraId="6E83F4B7">
        <w:tblPrEx>
          <w:tblCellMar>
            <w:top w:w="0" w:type="dxa"/>
            <w:left w:w="108" w:type="dxa"/>
            <w:bottom w:w="0" w:type="dxa"/>
            <w:right w:w="108" w:type="dxa"/>
          </w:tblCellMar>
        </w:tblPrEx>
        <w:trPr>
          <w:trHeight w:val="5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07BD46BD">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43</w:t>
            </w:r>
          </w:p>
        </w:tc>
        <w:tc>
          <w:tcPr>
            <w:tcW w:w="2126" w:type="dxa"/>
            <w:tcBorders>
              <w:top w:val="single" w:color="000000" w:sz="4" w:space="0"/>
              <w:left w:val="single" w:color="000000" w:sz="4" w:space="0"/>
              <w:bottom w:val="single" w:color="000000" w:sz="4" w:space="0"/>
              <w:right w:val="single" w:color="000000" w:sz="4" w:space="0"/>
            </w:tcBorders>
            <w:vAlign w:val="center"/>
          </w:tcPr>
          <w:p w14:paraId="2C80A2F0">
            <w:pPr>
              <w:widowControl/>
              <w:spacing w:line="360" w:lineRule="exact"/>
              <w:jc w:val="center"/>
              <w:textAlignment w:val="center"/>
              <w:rPr>
                <w:rFonts w:hint="eastAsia" w:ascii="宋体" w:hAnsi="宋体" w:eastAsia="宋体" w:cs="Times New Roman"/>
                <w:color w:val="000000"/>
                <w:kern w:val="0"/>
                <w:szCs w:val="21"/>
                <w:lang w:bidi="ar"/>
              </w:rPr>
            </w:pPr>
            <w:r>
              <w:rPr>
                <w:rFonts w:ascii="宋体" w:hAnsi="宋体" w:eastAsia="宋体" w:cs="Times New Roman"/>
                <w:color w:val="000000"/>
                <w:kern w:val="0"/>
                <w:szCs w:val="21"/>
                <w:lang w:bidi="ar"/>
              </w:rPr>
              <w:t>2024SR0905027</w:t>
            </w:r>
          </w:p>
        </w:tc>
        <w:tc>
          <w:tcPr>
            <w:tcW w:w="5308" w:type="dxa"/>
            <w:tcBorders>
              <w:top w:val="single" w:color="000000" w:sz="4" w:space="0"/>
              <w:left w:val="single" w:color="000000" w:sz="4" w:space="0"/>
              <w:bottom w:val="single" w:color="000000" w:sz="4" w:space="0"/>
              <w:right w:val="single" w:color="000000" w:sz="4" w:space="0"/>
            </w:tcBorders>
            <w:vAlign w:val="center"/>
          </w:tcPr>
          <w:p w14:paraId="0467773E">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多功能发射机上位机软件[简称：MFT_PDL]V1.0</w:t>
            </w:r>
          </w:p>
        </w:tc>
        <w:tc>
          <w:tcPr>
            <w:tcW w:w="1235" w:type="dxa"/>
            <w:tcBorders>
              <w:top w:val="single" w:color="000000" w:sz="4" w:space="0"/>
              <w:left w:val="single" w:color="000000" w:sz="4" w:space="0"/>
              <w:bottom w:val="single" w:color="000000" w:sz="4" w:space="0"/>
              <w:right w:val="single" w:color="000000" w:sz="4" w:space="0"/>
            </w:tcBorders>
            <w:vAlign w:val="center"/>
          </w:tcPr>
          <w:p w14:paraId="042F2760">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软著</w:t>
            </w:r>
          </w:p>
        </w:tc>
      </w:tr>
      <w:tr w14:paraId="1E7902C0">
        <w:tblPrEx>
          <w:tblCellMar>
            <w:top w:w="0" w:type="dxa"/>
            <w:left w:w="108" w:type="dxa"/>
            <w:bottom w:w="0" w:type="dxa"/>
            <w:right w:w="108" w:type="dxa"/>
          </w:tblCellMar>
        </w:tblPrEx>
        <w:trPr>
          <w:trHeight w:val="16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610407FB">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44</w:t>
            </w:r>
          </w:p>
        </w:tc>
        <w:tc>
          <w:tcPr>
            <w:tcW w:w="2126" w:type="dxa"/>
            <w:tcBorders>
              <w:top w:val="single" w:color="000000" w:sz="4" w:space="0"/>
              <w:left w:val="single" w:color="000000" w:sz="4" w:space="0"/>
              <w:bottom w:val="single" w:color="000000" w:sz="4" w:space="0"/>
              <w:right w:val="single" w:color="000000" w:sz="4" w:space="0"/>
            </w:tcBorders>
            <w:vAlign w:val="center"/>
          </w:tcPr>
          <w:p w14:paraId="655F209E">
            <w:pPr>
              <w:widowControl/>
              <w:spacing w:line="360" w:lineRule="exact"/>
              <w:jc w:val="center"/>
              <w:textAlignment w:val="center"/>
              <w:rPr>
                <w:rFonts w:hint="eastAsia" w:ascii="宋体" w:hAnsi="宋体" w:eastAsia="宋体" w:cs="Times New Roman"/>
                <w:color w:val="000000"/>
                <w:kern w:val="0"/>
                <w:szCs w:val="21"/>
                <w:lang w:bidi="ar"/>
              </w:rPr>
            </w:pPr>
            <w:r>
              <w:rPr>
                <w:rFonts w:ascii="宋体" w:hAnsi="宋体" w:eastAsia="宋体" w:cs="Times New Roman"/>
                <w:color w:val="000000"/>
                <w:kern w:val="0"/>
                <w:szCs w:val="21"/>
                <w:lang w:bidi="ar"/>
              </w:rPr>
              <w:t>2024SR1250907</w:t>
            </w:r>
          </w:p>
        </w:tc>
        <w:tc>
          <w:tcPr>
            <w:tcW w:w="5308" w:type="dxa"/>
            <w:tcBorders>
              <w:top w:val="single" w:color="000000" w:sz="4" w:space="0"/>
              <w:left w:val="single" w:color="000000" w:sz="4" w:space="0"/>
              <w:bottom w:val="single" w:color="000000" w:sz="4" w:space="0"/>
              <w:right w:val="single" w:color="000000" w:sz="4" w:space="0"/>
            </w:tcBorders>
            <w:vAlign w:val="center"/>
          </w:tcPr>
          <w:p w14:paraId="0387657D">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地面标记定位器上位机软件V1.0</w:t>
            </w:r>
          </w:p>
        </w:tc>
        <w:tc>
          <w:tcPr>
            <w:tcW w:w="1235" w:type="dxa"/>
            <w:tcBorders>
              <w:top w:val="single" w:color="000000" w:sz="4" w:space="0"/>
              <w:left w:val="single" w:color="000000" w:sz="4" w:space="0"/>
              <w:bottom w:val="single" w:color="000000" w:sz="4" w:space="0"/>
              <w:right w:val="single" w:color="000000" w:sz="4" w:space="0"/>
            </w:tcBorders>
            <w:vAlign w:val="center"/>
          </w:tcPr>
          <w:p w14:paraId="5859E1F4">
            <w:pPr>
              <w:widowControl/>
              <w:spacing w:line="360" w:lineRule="exact"/>
              <w:jc w:val="center"/>
              <w:textAlignment w:val="center"/>
              <w:rPr>
                <w:rFonts w:hint="eastAsia" w:ascii="宋体" w:hAnsi="宋体" w:eastAsia="宋体" w:cs="Times New Roman"/>
                <w:color w:val="000000"/>
                <w:kern w:val="0"/>
                <w:szCs w:val="21"/>
                <w:lang w:bidi="ar"/>
              </w:rPr>
            </w:pPr>
            <w:r>
              <w:rPr>
                <w:rFonts w:hint="eastAsia" w:ascii="宋体" w:hAnsi="宋体" w:eastAsia="宋体" w:cs="Times New Roman"/>
                <w:color w:val="000000"/>
                <w:kern w:val="0"/>
                <w:szCs w:val="21"/>
                <w:lang w:bidi="ar"/>
              </w:rPr>
              <w:t>软著</w:t>
            </w:r>
          </w:p>
        </w:tc>
      </w:tr>
    </w:tbl>
    <w:p w14:paraId="57C8FDCE">
      <w:pPr>
        <w:numPr>
          <w:ilvl w:val="0"/>
          <w:numId w:val="3"/>
        </w:numPr>
        <w:spacing w:line="360" w:lineRule="exact"/>
        <w:rPr>
          <w:rFonts w:hint="eastAsia" w:ascii="宋体" w:hAnsi="宋体" w:eastAsia="宋体" w:cs="仿宋"/>
          <w:b/>
          <w:bCs/>
          <w:szCs w:val="21"/>
        </w:rPr>
      </w:pPr>
      <w:r>
        <w:rPr>
          <w:rFonts w:hint="eastAsia" w:ascii="宋体" w:hAnsi="宋体" w:eastAsia="宋体" w:cs="仿宋"/>
          <w:b/>
          <w:bCs/>
          <w:szCs w:val="21"/>
        </w:rPr>
        <w:t>积极组织会员单位制修订标准</w:t>
      </w:r>
    </w:p>
    <w:p w14:paraId="7444E480">
      <w:pPr>
        <w:spacing w:line="360" w:lineRule="exact"/>
        <w:ind w:firstLine="420" w:firstLineChars="200"/>
        <w:rPr>
          <w:rFonts w:hint="eastAsia" w:ascii="宋体" w:hAnsi="宋体" w:eastAsia="宋体" w:cs="仿宋"/>
          <w:szCs w:val="21"/>
        </w:rPr>
      </w:pPr>
      <w:r>
        <w:rPr>
          <w:rFonts w:hint="eastAsia" w:ascii="宋体" w:hAnsi="宋体" w:eastAsia="宋体" w:cs="仿宋"/>
          <w:szCs w:val="21"/>
        </w:rPr>
        <w:t>专委会按照总会的标准化管理制度，积极宣贯国家标准、行业标准和地方标准。进一步规范专委会标准化工作，提升产业的技术水平、创新能力和产品质量。2024年专委会组织成员单位制订团标2项、行标1项。</w:t>
      </w:r>
    </w:p>
    <w:tbl>
      <w:tblPr>
        <w:tblStyle w:val="6"/>
        <w:tblW w:w="7720" w:type="dxa"/>
        <w:jc w:val="center"/>
        <w:tblLayout w:type="autofit"/>
        <w:tblCellMar>
          <w:top w:w="0" w:type="dxa"/>
          <w:left w:w="108" w:type="dxa"/>
          <w:bottom w:w="0" w:type="dxa"/>
          <w:right w:w="108" w:type="dxa"/>
        </w:tblCellMar>
      </w:tblPr>
      <w:tblGrid>
        <w:gridCol w:w="1061"/>
        <w:gridCol w:w="5138"/>
        <w:gridCol w:w="1521"/>
      </w:tblGrid>
      <w:tr w14:paraId="639CEBA4">
        <w:tblPrEx>
          <w:tblCellMar>
            <w:top w:w="0" w:type="dxa"/>
            <w:left w:w="108" w:type="dxa"/>
            <w:bottom w:w="0" w:type="dxa"/>
            <w:right w:w="108" w:type="dxa"/>
          </w:tblCellMar>
        </w:tblPrEx>
        <w:trPr>
          <w:trHeight w:val="361"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EEECE1"/>
            <w:vAlign w:val="center"/>
          </w:tcPr>
          <w:p w14:paraId="08D916D9">
            <w:pPr>
              <w:snapToGrid w:val="0"/>
              <w:spacing w:line="360" w:lineRule="exact"/>
              <w:jc w:val="center"/>
              <w:rPr>
                <w:rFonts w:hint="eastAsia" w:ascii="宋体" w:hAnsi="宋体" w:eastAsia="宋体" w:cs="宋体"/>
                <w:b/>
                <w:szCs w:val="21"/>
              </w:rPr>
            </w:pPr>
            <w:r>
              <w:rPr>
                <w:rFonts w:hint="eastAsia" w:ascii="宋体" w:hAnsi="宋体" w:eastAsia="宋体" w:cs="宋体"/>
                <w:b/>
                <w:szCs w:val="21"/>
              </w:rPr>
              <w:t>序号</w:t>
            </w:r>
          </w:p>
        </w:tc>
        <w:tc>
          <w:tcPr>
            <w:tcW w:w="5138" w:type="dxa"/>
            <w:tcBorders>
              <w:top w:val="single" w:color="000000" w:sz="4" w:space="0"/>
              <w:left w:val="single" w:color="000000" w:sz="4" w:space="0"/>
              <w:bottom w:val="single" w:color="000000" w:sz="4" w:space="0"/>
              <w:right w:val="single" w:color="000000" w:sz="4" w:space="0"/>
            </w:tcBorders>
            <w:shd w:val="clear" w:color="auto" w:fill="EEECE1"/>
            <w:vAlign w:val="center"/>
          </w:tcPr>
          <w:p w14:paraId="3B8322F7">
            <w:pPr>
              <w:snapToGrid w:val="0"/>
              <w:spacing w:line="360" w:lineRule="exact"/>
              <w:jc w:val="center"/>
              <w:rPr>
                <w:rFonts w:hint="eastAsia" w:ascii="宋体" w:hAnsi="宋体" w:eastAsia="宋体" w:cs="宋体"/>
                <w:b/>
                <w:szCs w:val="21"/>
              </w:rPr>
            </w:pPr>
            <w:r>
              <w:rPr>
                <w:rFonts w:hint="eastAsia" w:ascii="宋体" w:hAnsi="宋体" w:eastAsia="宋体" w:cs="宋体"/>
                <w:b/>
                <w:szCs w:val="21"/>
              </w:rPr>
              <w:t>标准名称</w:t>
            </w:r>
          </w:p>
        </w:tc>
        <w:tc>
          <w:tcPr>
            <w:tcW w:w="1521" w:type="dxa"/>
            <w:tcBorders>
              <w:top w:val="single" w:color="000000" w:sz="4" w:space="0"/>
              <w:left w:val="single" w:color="000000" w:sz="4" w:space="0"/>
              <w:bottom w:val="single" w:color="000000" w:sz="4" w:space="0"/>
              <w:right w:val="single" w:color="000000" w:sz="4" w:space="0"/>
            </w:tcBorders>
            <w:shd w:val="clear" w:color="auto" w:fill="EEECE1"/>
            <w:vAlign w:val="center"/>
          </w:tcPr>
          <w:p w14:paraId="1F080B6B">
            <w:pPr>
              <w:snapToGrid w:val="0"/>
              <w:spacing w:line="360" w:lineRule="exact"/>
              <w:jc w:val="center"/>
              <w:rPr>
                <w:rFonts w:hint="eastAsia" w:ascii="宋体" w:hAnsi="宋体" w:eastAsia="宋体" w:cs="宋体"/>
                <w:b/>
                <w:szCs w:val="21"/>
              </w:rPr>
            </w:pPr>
            <w:r>
              <w:rPr>
                <w:rFonts w:hint="eastAsia" w:ascii="宋体" w:hAnsi="宋体" w:eastAsia="宋体" w:cs="宋体"/>
                <w:b/>
                <w:szCs w:val="21"/>
              </w:rPr>
              <w:t>标准类别</w:t>
            </w:r>
          </w:p>
        </w:tc>
      </w:tr>
      <w:tr w14:paraId="38975FC2">
        <w:tblPrEx>
          <w:tblCellMar>
            <w:top w:w="0" w:type="dxa"/>
            <w:left w:w="108" w:type="dxa"/>
            <w:bottom w:w="0" w:type="dxa"/>
            <w:right w:w="108" w:type="dxa"/>
          </w:tblCellMar>
        </w:tblPrEx>
        <w:trPr>
          <w:trHeight w:val="267" w:hRule="atLeast"/>
          <w:jc w:val="center"/>
        </w:trPr>
        <w:tc>
          <w:tcPr>
            <w:tcW w:w="1061" w:type="dxa"/>
            <w:tcBorders>
              <w:top w:val="single" w:color="000000" w:sz="4" w:space="0"/>
              <w:left w:val="single" w:color="000000" w:sz="4" w:space="0"/>
              <w:bottom w:val="single" w:color="000000" w:sz="4" w:space="0"/>
              <w:right w:val="single" w:color="000000" w:sz="4" w:space="0"/>
            </w:tcBorders>
            <w:vAlign w:val="center"/>
          </w:tcPr>
          <w:p w14:paraId="4D408C2E">
            <w:pPr>
              <w:widowControl/>
              <w:spacing w:line="36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5138" w:type="dxa"/>
            <w:tcBorders>
              <w:top w:val="single" w:color="000000" w:sz="4" w:space="0"/>
              <w:left w:val="single" w:color="000000" w:sz="4" w:space="0"/>
              <w:bottom w:val="single" w:color="000000" w:sz="4" w:space="0"/>
              <w:right w:val="single" w:color="000000" w:sz="4" w:space="0"/>
            </w:tcBorders>
            <w:vAlign w:val="center"/>
          </w:tcPr>
          <w:p w14:paraId="6A468A24">
            <w:pPr>
              <w:widowControl/>
              <w:spacing w:line="36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智能管道内检测器控制系统技术规范</w:t>
            </w:r>
          </w:p>
        </w:tc>
        <w:tc>
          <w:tcPr>
            <w:tcW w:w="1521" w:type="dxa"/>
            <w:tcBorders>
              <w:top w:val="single" w:color="000000" w:sz="4" w:space="0"/>
              <w:left w:val="single" w:color="000000" w:sz="4" w:space="0"/>
              <w:bottom w:val="single" w:color="000000" w:sz="4" w:space="0"/>
              <w:right w:val="single" w:color="000000" w:sz="4" w:space="0"/>
            </w:tcBorders>
            <w:vAlign w:val="center"/>
          </w:tcPr>
          <w:p w14:paraId="701C8C29">
            <w:pPr>
              <w:widowControl/>
              <w:spacing w:line="36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团标</w:t>
            </w:r>
          </w:p>
        </w:tc>
      </w:tr>
      <w:tr w14:paraId="29B58492">
        <w:tblPrEx>
          <w:tblCellMar>
            <w:top w:w="0" w:type="dxa"/>
            <w:left w:w="108" w:type="dxa"/>
            <w:bottom w:w="0" w:type="dxa"/>
            <w:right w:w="108" w:type="dxa"/>
          </w:tblCellMar>
        </w:tblPrEx>
        <w:trPr>
          <w:trHeight w:val="102" w:hRule="atLeast"/>
          <w:jc w:val="center"/>
        </w:trPr>
        <w:tc>
          <w:tcPr>
            <w:tcW w:w="1061" w:type="dxa"/>
            <w:tcBorders>
              <w:top w:val="single" w:color="000000" w:sz="4" w:space="0"/>
              <w:left w:val="single" w:color="000000" w:sz="4" w:space="0"/>
              <w:bottom w:val="single" w:color="000000" w:sz="4" w:space="0"/>
              <w:right w:val="single" w:color="000000" w:sz="4" w:space="0"/>
            </w:tcBorders>
            <w:vAlign w:val="center"/>
          </w:tcPr>
          <w:p w14:paraId="40963888">
            <w:pPr>
              <w:widowControl/>
              <w:spacing w:line="36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5138" w:type="dxa"/>
            <w:tcBorders>
              <w:top w:val="single" w:color="000000" w:sz="4" w:space="0"/>
              <w:left w:val="single" w:color="000000" w:sz="4" w:space="0"/>
              <w:bottom w:val="single" w:color="000000" w:sz="4" w:space="0"/>
              <w:right w:val="single" w:color="000000" w:sz="4" w:space="0"/>
            </w:tcBorders>
            <w:vAlign w:val="center"/>
          </w:tcPr>
          <w:p w14:paraId="452FA085">
            <w:pPr>
              <w:widowControl/>
              <w:spacing w:line="36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管道内检测器传感器检测方法</w:t>
            </w:r>
          </w:p>
        </w:tc>
        <w:tc>
          <w:tcPr>
            <w:tcW w:w="1521" w:type="dxa"/>
            <w:tcBorders>
              <w:top w:val="single" w:color="000000" w:sz="4" w:space="0"/>
              <w:left w:val="single" w:color="000000" w:sz="4" w:space="0"/>
              <w:bottom w:val="single" w:color="000000" w:sz="4" w:space="0"/>
              <w:right w:val="single" w:color="000000" w:sz="4" w:space="0"/>
            </w:tcBorders>
            <w:vAlign w:val="center"/>
          </w:tcPr>
          <w:p w14:paraId="7FF01E36">
            <w:pPr>
              <w:widowControl/>
              <w:spacing w:line="36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团标</w:t>
            </w:r>
          </w:p>
        </w:tc>
      </w:tr>
      <w:tr w14:paraId="59E217E3">
        <w:tblPrEx>
          <w:tblCellMar>
            <w:top w:w="0" w:type="dxa"/>
            <w:left w:w="108" w:type="dxa"/>
            <w:bottom w:w="0" w:type="dxa"/>
            <w:right w:w="108" w:type="dxa"/>
          </w:tblCellMar>
        </w:tblPrEx>
        <w:trPr>
          <w:trHeight w:val="77" w:hRule="atLeast"/>
          <w:jc w:val="center"/>
        </w:trPr>
        <w:tc>
          <w:tcPr>
            <w:tcW w:w="1061" w:type="dxa"/>
            <w:tcBorders>
              <w:top w:val="single" w:color="000000" w:sz="4" w:space="0"/>
              <w:left w:val="single" w:color="000000" w:sz="4" w:space="0"/>
              <w:bottom w:val="single" w:color="000000" w:sz="4" w:space="0"/>
              <w:right w:val="single" w:color="000000" w:sz="4" w:space="0"/>
            </w:tcBorders>
            <w:vAlign w:val="center"/>
          </w:tcPr>
          <w:p w14:paraId="0562A1C2">
            <w:pPr>
              <w:widowControl/>
              <w:spacing w:line="36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w:t>
            </w:r>
          </w:p>
        </w:tc>
        <w:tc>
          <w:tcPr>
            <w:tcW w:w="5138" w:type="dxa"/>
            <w:tcBorders>
              <w:top w:val="single" w:color="000000" w:sz="4" w:space="0"/>
              <w:left w:val="single" w:color="000000" w:sz="4" w:space="0"/>
              <w:bottom w:val="single" w:color="000000" w:sz="4" w:space="0"/>
              <w:right w:val="single" w:color="000000" w:sz="4" w:space="0"/>
            </w:tcBorders>
            <w:vAlign w:val="center"/>
          </w:tcPr>
          <w:p w14:paraId="2D0DF3DC">
            <w:pPr>
              <w:widowControl/>
              <w:spacing w:line="36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JB/T12495-2018电站空冷机组清洗装置</w:t>
            </w:r>
          </w:p>
        </w:tc>
        <w:tc>
          <w:tcPr>
            <w:tcW w:w="1521" w:type="dxa"/>
            <w:tcBorders>
              <w:top w:val="single" w:color="000000" w:sz="4" w:space="0"/>
              <w:left w:val="single" w:color="000000" w:sz="4" w:space="0"/>
              <w:bottom w:val="single" w:color="000000" w:sz="4" w:space="0"/>
              <w:right w:val="single" w:color="000000" w:sz="4" w:space="0"/>
            </w:tcBorders>
            <w:vAlign w:val="center"/>
          </w:tcPr>
          <w:p w14:paraId="7AB25A0D">
            <w:pPr>
              <w:widowControl/>
              <w:spacing w:line="36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行标</w:t>
            </w:r>
          </w:p>
        </w:tc>
      </w:tr>
    </w:tbl>
    <w:p w14:paraId="04B00907">
      <w:pPr>
        <w:pStyle w:val="5"/>
        <w:spacing w:line="360" w:lineRule="exact"/>
        <w:ind w:firstLine="0" w:firstLineChars="0"/>
        <w:rPr>
          <w:rFonts w:hint="eastAsia" w:ascii="宋体" w:hAnsi="宋体" w:eastAsia="宋体" w:cs="仿宋"/>
          <w:b/>
          <w:bCs/>
          <w:szCs w:val="21"/>
        </w:rPr>
      </w:pPr>
    </w:p>
    <w:p w14:paraId="4FBC2291">
      <w:pPr>
        <w:spacing w:line="360" w:lineRule="exact"/>
        <w:jc w:val="center"/>
        <w:rPr>
          <w:rFonts w:hint="eastAsia" w:ascii="宋体" w:hAnsi="宋体" w:eastAsia="宋体"/>
          <w:b/>
          <w:bCs/>
          <w:szCs w:val="21"/>
        </w:rPr>
      </w:pPr>
      <w:r>
        <w:rPr>
          <w:rFonts w:hint="eastAsia" w:ascii="宋体" w:hAnsi="宋体" w:eastAsia="宋体"/>
          <w:b/>
          <w:bCs/>
          <w:szCs w:val="21"/>
        </w:rPr>
        <w:t>2025年工作计划</w:t>
      </w:r>
    </w:p>
    <w:p w14:paraId="6EE66C60">
      <w:pPr>
        <w:numPr>
          <w:ilvl w:val="0"/>
          <w:numId w:val="4"/>
        </w:numPr>
        <w:spacing w:line="360" w:lineRule="exact"/>
        <w:ind w:firstLine="420" w:firstLineChars="200"/>
        <w:jc w:val="left"/>
        <w:rPr>
          <w:rFonts w:hint="eastAsia" w:ascii="宋体" w:hAnsi="宋体" w:eastAsia="宋体" w:cs="仿宋"/>
          <w:bCs/>
          <w:szCs w:val="21"/>
        </w:rPr>
      </w:pPr>
      <w:r>
        <w:rPr>
          <w:rFonts w:hint="eastAsia" w:ascii="宋体" w:hAnsi="宋体" w:eastAsia="宋体" w:cs="仿宋"/>
          <w:bCs/>
          <w:szCs w:val="21"/>
        </w:rPr>
        <w:t>加强专委会自身建设，发挥清洗装备专委会的专业优势和协调作用，利用秘书处单位的影响力和资源，组织有创新的、特色的、专业性更强的行业活动，助力行业发展。</w:t>
      </w:r>
    </w:p>
    <w:p w14:paraId="089FC3FF">
      <w:pPr>
        <w:numPr>
          <w:ilvl w:val="0"/>
          <w:numId w:val="4"/>
        </w:numPr>
        <w:spacing w:line="360" w:lineRule="exact"/>
        <w:ind w:firstLine="420" w:firstLineChars="200"/>
        <w:jc w:val="left"/>
        <w:rPr>
          <w:rFonts w:hint="eastAsia" w:ascii="宋体" w:hAnsi="宋体" w:eastAsia="宋体" w:cs="仿宋"/>
          <w:bCs/>
          <w:szCs w:val="21"/>
        </w:rPr>
      </w:pPr>
      <w:r>
        <w:rPr>
          <w:rFonts w:hint="eastAsia" w:ascii="宋体" w:hAnsi="宋体" w:eastAsia="宋体" w:cs="仿宋"/>
          <w:bCs/>
          <w:szCs w:val="21"/>
        </w:rPr>
        <w:t>积极扩展在新能源领域的产业布局，面向光伏发电、风力发电、储能发电、氢能等领域开展技术研究，开发高效、环保</w:t>
      </w:r>
      <w:bookmarkStart w:id="0" w:name="_GoBack"/>
      <w:bookmarkEnd w:id="0"/>
      <w:r>
        <w:rPr>
          <w:rFonts w:hint="eastAsia" w:ascii="宋体" w:hAnsi="宋体" w:eastAsia="宋体" w:cs="仿宋"/>
          <w:bCs/>
          <w:szCs w:val="21"/>
        </w:rPr>
        <w:t>的清洗技术与装备；同时，积极利用人工智能和物联网技术，实现清洗装备的智能化与自动化。</w:t>
      </w:r>
    </w:p>
    <w:p w14:paraId="03D45107">
      <w:pPr>
        <w:numPr>
          <w:ilvl w:val="0"/>
          <w:numId w:val="4"/>
        </w:numPr>
        <w:spacing w:line="360" w:lineRule="exact"/>
        <w:ind w:firstLine="420" w:firstLineChars="200"/>
        <w:jc w:val="left"/>
        <w:rPr>
          <w:rFonts w:hint="eastAsia" w:ascii="宋体" w:hAnsi="宋体" w:eastAsia="宋体" w:cs="仿宋"/>
          <w:bCs/>
          <w:szCs w:val="21"/>
        </w:rPr>
      </w:pPr>
      <w:r>
        <w:rPr>
          <w:rFonts w:hint="eastAsia" w:ascii="宋体" w:hAnsi="宋体" w:eastAsia="宋体" w:cs="仿宋"/>
          <w:bCs/>
          <w:szCs w:val="21"/>
        </w:rPr>
        <w:t>依托传感器国家工程研究中心、辽宁省管道智能感知与健康管理专业技术创新中心等平台，持续开展共性关键技术研究，推动先进清洗技术与传感器技术、管道无损检测技术的融合发展。</w:t>
      </w:r>
    </w:p>
    <w:p w14:paraId="1080D5C3">
      <w:pPr>
        <w:numPr>
          <w:ilvl w:val="0"/>
          <w:numId w:val="4"/>
        </w:numPr>
        <w:spacing w:line="360" w:lineRule="exact"/>
        <w:ind w:firstLine="420" w:firstLineChars="200"/>
        <w:jc w:val="left"/>
        <w:rPr>
          <w:rFonts w:hint="eastAsia" w:ascii="宋体" w:hAnsi="宋体" w:eastAsia="宋体" w:cs="仿宋"/>
          <w:bCs/>
          <w:szCs w:val="21"/>
        </w:rPr>
      </w:pPr>
      <w:r>
        <w:rPr>
          <w:rFonts w:hint="eastAsia" w:ascii="宋体" w:hAnsi="宋体" w:eastAsia="宋体" w:cs="仿宋"/>
          <w:bCs/>
          <w:szCs w:val="21"/>
        </w:rPr>
        <w:t>专委会将充分利用协会、秘书处单位的网站、“管道技术与设备”期刊和会议进行宣传，并组织会员单位制修订清洗装备、清洗技术等国家、行业、团体标准工作，并做好已发布标准的官宣工作，创造行业规范发展的良好氛围。</w:t>
      </w:r>
    </w:p>
    <w:p w14:paraId="2B63B582">
      <w:pPr>
        <w:numPr>
          <w:ilvl w:val="0"/>
          <w:numId w:val="4"/>
        </w:numPr>
        <w:spacing w:line="360" w:lineRule="exact"/>
        <w:ind w:firstLine="420" w:firstLineChars="200"/>
        <w:jc w:val="left"/>
        <w:rPr>
          <w:rFonts w:hint="eastAsia" w:ascii="宋体" w:hAnsi="宋体" w:eastAsia="宋体" w:cs="仿宋"/>
          <w:bCs/>
          <w:szCs w:val="21"/>
        </w:rPr>
      </w:pPr>
      <w:r>
        <w:rPr>
          <w:rFonts w:hint="eastAsia" w:ascii="宋体" w:hAnsi="宋体" w:eastAsia="宋体" w:cs="仿宋"/>
          <w:bCs/>
          <w:szCs w:val="21"/>
        </w:rPr>
        <w:t>发挥专委会的桥梁纽带作用，发挥专委会会员单位各自技术优势与特长，促进协作，服务会员。</w:t>
      </w:r>
    </w:p>
    <w:p w14:paraId="6492494E">
      <w:pPr>
        <w:pStyle w:val="5"/>
        <w:spacing w:line="360" w:lineRule="exact"/>
        <w:ind w:firstLine="210"/>
        <w:rPr>
          <w:rFonts w:hint="eastAsia" w:ascii="宋体" w:hAnsi="宋体" w:eastAsia="宋体"/>
          <w:szCs w:val="21"/>
        </w:rPr>
      </w:pPr>
      <w:r>
        <w:rPr>
          <w:rFonts w:hint="eastAsia" w:ascii="宋体" w:hAnsi="宋体" w:eastAsia="宋体" w:cs="仿宋"/>
          <w:bCs/>
          <w:szCs w:val="21"/>
        </w:rPr>
        <w:t>6、积极参加中国工业清洗协会的各项活动，完成协会领导安排的各项工作。</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9107097"/>
      <w:docPartObj>
        <w:docPartGallery w:val="AutoText"/>
      </w:docPartObj>
    </w:sdtPr>
    <w:sdtContent>
      <w:p w14:paraId="3C60A28F">
        <w:pPr>
          <w:pStyle w:val="3"/>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2AEAA147">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EAA479"/>
    <w:multiLevelType w:val="singleLevel"/>
    <w:tmpl w:val="CEEAA479"/>
    <w:lvl w:ilvl="0" w:tentative="0">
      <w:start w:val="2"/>
      <w:numFmt w:val="decimal"/>
      <w:suff w:val="nothing"/>
      <w:lvlText w:val="%1、"/>
      <w:lvlJc w:val="left"/>
    </w:lvl>
  </w:abstractNum>
  <w:abstractNum w:abstractNumId="1">
    <w:nsid w:val="F71727E0"/>
    <w:multiLevelType w:val="singleLevel"/>
    <w:tmpl w:val="F71727E0"/>
    <w:lvl w:ilvl="0" w:tentative="0">
      <w:start w:val="1"/>
      <w:numFmt w:val="decimal"/>
      <w:suff w:val="nothing"/>
      <w:lvlText w:val="%1、"/>
      <w:lvlJc w:val="left"/>
      <w:pPr>
        <w:ind w:left="562" w:firstLine="0"/>
      </w:pPr>
    </w:lvl>
  </w:abstractNum>
  <w:abstractNum w:abstractNumId="2">
    <w:nsid w:val="5967538F"/>
    <w:multiLevelType w:val="singleLevel"/>
    <w:tmpl w:val="5967538F"/>
    <w:lvl w:ilvl="0" w:tentative="0">
      <w:start w:val="1"/>
      <w:numFmt w:val="decimal"/>
      <w:suff w:val="nothing"/>
      <w:lvlText w:val="%1、"/>
      <w:lvlJc w:val="left"/>
    </w:lvl>
  </w:abstractNum>
  <w:abstractNum w:abstractNumId="3">
    <w:nsid w:val="59FC40E3"/>
    <w:multiLevelType w:val="singleLevel"/>
    <w:tmpl w:val="59FC40E3"/>
    <w:lvl w:ilvl="0" w:tentative="0">
      <w:start w:val="1"/>
      <w:numFmt w:val="chineseCounting"/>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A09"/>
    <w:rsid w:val="00050B0D"/>
    <w:rsid w:val="00150A09"/>
    <w:rsid w:val="00466481"/>
    <w:rsid w:val="00692EA4"/>
    <w:rsid w:val="006C2412"/>
    <w:rsid w:val="00AD00A2"/>
    <w:rsid w:val="00D436A7"/>
    <w:rsid w:val="0A140428"/>
    <w:rsid w:val="0CAA0ABE"/>
    <w:rsid w:val="11AC53EA"/>
    <w:rsid w:val="1EE234AB"/>
    <w:rsid w:val="3A384729"/>
    <w:rsid w:val="470152B5"/>
    <w:rsid w:val="4ECE1C9A"/>
    <w:rsid w:val="53274CED"/>
    <w:rsid w:val="5F61293D"/>
    <w:rsid w:val="70C33D52"/>
    <w:rsid w:val="79004B1D"/>
    <w:rsid w:val="7A4C2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unhideWhenUsed/>
    <w:qFormat/>
    <w:uiPriority w:val="99"/>
  </w:style>
  <w:style w:type="paragraph" w:styleId="3">
    <w:name w:val="footer"/>
    <w:basedOn w:val="1"/>
    <w:link w:val="11"/>
    <w:uiPriority w:val="99"/>
    <w:pPr>
      <w:tabs>
        <w:tab w:val="center" w:pos="4153"/>
        <w:tab w:val="right" w:pos="8306"/>
      </w:tabs>
      <w:snapToGrid w:val="0"/>
      <w:jc w:val="left"/>
    </w:pPr>
    <w:rPr>
      <w:sz w:val="18"/>
      <w:szCs w:val="18"/>
    </w:rPr>
  </w:style>
  <w:style w:type="paragraph" w:styleId="4">
    <w:name w:val="header"/>
    <w:basedOn w:val="1"/>
    <w:link w:val="10"/>
    <w:uiPriority w:val="0"/>
    <w:pPr>
      <w:tabs>
        <w:tab w:val="center" w:pos="4153"/>
        <w:tab w:val="right" w:pos="8306"/>
      </w:tabs>
      <w:snapToGrid w:val="0"/>
      <w:jc w:val="center"/>
    </w:pPr>
    <w:rPr>
      <w:sz w:val="18"/>
      <w:szCs w:val="18"/>
    </w:rPr>
  </w:style>
  <w:style w:type="paragraph" w:styleId="5">
    <w:name w:val="Body Text First Indent"/>
    <w:basedOn w:val="2"/>
    <w:qFormat/>
    <w:uiPriority w:val="0"/>
    <w:pPr>
      <w:ind w:firstLine="420" w:firstLineChars="100"/>
    </w:pPr>
  </w:style>
  <w:style w:type="character" w:styleId="8">
    <w:name w:val="Strong"/>
    <w:basedOn w:val="7"/>
    <w:qFormat/>
    <w:uiPriority w:val="0"/>
    <w:rPr>
      <w:b/>
    </w:rPr>
  </w:style>
  <w:style w:type="paragraph" w:customStyle="1" w:styleId="9">
    <w:name w:val="正文 New New New New New New New New New New New New New New New New New New New"/>
    <w:qFormat/>
    <w:uiPriority w:val="0"/>
    <w:pPr>
      <w:widowControl w:val="0"/>
      <w:spacing w:line="346" w:lineRule="auto"/>
      <w:ind w:left="1" w:firstLine="419"/>
      <w:jc w:val="both"/>
      <w:textAlignment w:val="bottom"/>
    </w:pPr>
    <w:rPr>
      <w:rFonts w:ascii="Times New Roman" w:hAnsi="Times New Roman" w:eastAsia="仿宋_GB2312" w:cs="Times New Roman"/>
      <w:sz w:val="32"/>
      <w:lang w:val="en-US" w:eastAsia="zh-CN" w:bidi="ar-SA"/>
    </w:rPr>
  </w:style>
  <w:style w:type="character" w:customStyle="1" w:styleId="10">
    <w:name w:val="页眉 字符"/>
    <w:basedOn w:val="7"/>
    <w:link w:val="4"/>
    <w:uiPriority w:val="0"/>
    <w:rPr>
      <w:rFonts w:asciiTheme="minorHAnsi" w:hAnsiTheme="minorHAnsi" w:eastAsiaTheme="minorEastAsia" w:cstheme="minorBidi"/>
      <w:kern w:val="2"/>
      <w:sz w:val="18"/>
      <w:szCs w:val="18"/>
    </w:rPr>
  </w:style>
  <w:style w:type="character" w:customStyle="1" w:styleId="11">
    <w:name w:val="页脚 字符"/>
    <w:basedOn w:val="7"/>
    <w:link w:val="3"/>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4193</Words>
  <Characters>4934</Characters>
  <Lines>38</Lines>
  <Paragraphs>10</Paragraphs>
  <TotalTime>68</TotalTime>
  <ScaleCrop>false</ScaleCrop>
  <LinksUpToDate>false</LinksUpToDate>
  <CharactersWithSpaces>4944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2024-03-11T08:53:00Z</dcterms:created>
  <dc:creator>Jack</dc:creator>
  <cp:lastModifiedBy>王骁</cp:lastModifiedBy>
  <cp:lastPrinted>2025-04-21T03:27:00Z</cp:lastPrinted>
  <dcterms:modified xsi:type="dcterms:W3CDTF">2025-04-29T01:24:44Z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A7B3FBED5872451DAFB65BA773E127C6_13</vt:lpwstr>
  </property>
  <property fmtid="{D5CDD505-2E9C-101B-9397-08002B2CF9AE}" pid="4" name="KSOTemplateDocerSaveRecord">
    <vt:lpwstr>eyJoZGlkIjoiNzAwNDEwZjlhY2FjNTg2NmM1YmY4Mjg0YTg1YzJlNjgiLCJ1c2VySWQiOiI1NTU0NDQxNjAifQ==</vt:lpwstr>
  </property>
</Properties>
</file>